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033" w:rsidRDefault="007925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ПРОФІЛЬ ПОСАДИ</w:t>
      </w:r>
    </w:p>
    <w:p w:rsidR="00242033" w:rsidRDefault="0079250E">
      <w:pPr>
        <w:jc w:val="center"/>
      </w:pPr>
      <w:r>
        <w:rPr>
          <w:b/>
          <w:sz w:val="28"/>
          <w:szCs w:val="28"/>
          <w:lang w:val="uk-UA"/>
        </w:rPr>
        <w:t>«Заступник начальника відділу розвитку та супроводу ІТ-інфраструктури Управління інформаційних технологій»</w:t>
      </w:r>
    </w:p>
    <w:p w:rsidR="00242033" w:rsidRDefault="0079250E">
      <w:pPr>
        <w:jc w:val="center"/>
      </w:pPr>
      <w:r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242033" w:rsidRDefault="00242033">
      <w:pPr>
        <w:jc w:val="center"/>
        <w:rPr>
          <w:bCs/>
          <w:lang w:val="uk-UA"/>
        </w:rPr>
      </w:pPr>
    </w:p>
    <w:p w:rsidR="00242033" w:rsidRDefault="00242033">
      <w:pPr>
        <w:jc w:val="center"/>
        <w:rPr>
          <w:bCs/>
          <w:lang w:val="uk-UA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745"/>
        <w:gridCol w:w="5110"/>
      </w:tblGrid>
      <w:tr w:rsidR="00242033">
        <w:trPr>
          <w:trHeight w:val="530"/>
        </w:trPr>
        <w:tc>
          <w:tcPr>
            <w:tcW w:w="4641" w:type="dxa"/>
          </w:tcPr>
          <w:p w:rsidR="00242033" w:rsidRDefault="0024203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997" w:type="dxa"/>
          </w:tcPr>
          <w:p w:rsidR="00242033" w:rsidRDefault="0079250E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242033">
        <w:tc>
          <w:tcPr>
            <w:tcW w:w="4641" w:type="dxa"/>
          </w:tcPr>
          <w:p w:rsidR="00242033" w:rsidRDefault="00242033">
            <w:pPr>
              <w:jc w:val="center"/>
              <w:rPr>
                <w:lang w:val="uk-UA"/>
              </w:rPr>
            </w:pPr>
          </w:p>
        </w:tc>
        <w:tc>
          <w:tcPr>
            <w:tcW w:w="4997" w:type="dxa"/>
            <w:tcBorders>
              <w:bottom w:val="single" w:sz="4" w:space="0" w:color="000000"/>
            </w:tcBorders>
          </w:tcPr>
          <w:p w:rsidR="00242033" w:rsidRDefault="0079250E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Т.в.п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. Директора </w:t>
            </w:r>
            <w:r>
              <w:rPr>
                <w:rFonts w:ascii="Times New Roman" w:hAnsi="Times New Roman"/>
                <w:b/>
                <w:bCs/>
                <w:sz w:val="24"/>
                <w:lang w:val="uk-UA"/>
              </w:rPr>
              <w:t>Денис ГЮЛЬМАГОМЕДОВ</w:t>
            </w:r>
          </w:p>
        </w:tc>
      </w:tr>
      <w:tr w:rsidR="00242033">
        <w:tc>
          <w:tcPr>
            <w:tcW w:w="4641" w:type="dxa"/>
          </w:tcPr>
          <w:p w:rsidR="00242033" w:rsidRDefault="00242033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4997" w:type="dxa"/>
            <w:tcBorders>
              <w:top w:val="single" w:sz="4" w:space="0" w:color="000000"/>
            </w:tcBorders>
          </w:tcPr>
          <w:p w:rsidR="00242033" w:rsidRDefault="0079250E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242033">
        <w:trPr>
          <w:trHeight w:val="460"/>
        </w:trPr>
        <w:tc>
          <w:tcPr>
            <w:tcW w:w="4641" w:type="dxa"/>
          </w:tcPr>
          <w:p w:rsidR="00242033" w:rsidRDefault="00242033">
            <w:pPr>
              <w:jc w:val="center"/>
              <w:rPr>
                <w:lang w:val="uk-UA"/>
              </w:rPr>
            </w:pPr>
          </w:p>
        </w:tc>
        <w:tc>
          <w:tcPr>
            <w:tcW w:w="4997" w:type="dxa"/>
          </w:tcPr>
          <w:p w:rsidR="00242033" w:rsidRDefault="00242033">
            <w:pPr>
              <w:rPr>
                <w:lang w:val="uk-UA"/>
              </w:rPr>
            </w:pPr>
          </w:p>
          <w:p w:rsidR="00242033" w:rsidRDefault="0079250E" w:rsidP="00CF246C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CF246C">
              <w:rPr>
                <w:lang w:val="en-US"/>
              </w:rPr>
              <w:t>25</w:t>
            </w:r>
            <w:r>
              <w:rPr>
                <w:lang w:val="uk-UA"/>
              </w:rPr>
              <w:t>»</w:t>
            </w:r>
            <w:r w:rsidR="00CF246C">
              <w:rPr>
                <w:lang w:val="en-US"/>
              </w:rPr>
              <w:t xml:space="preserve"> </w:t>
            </w:r>
            <w:r w:rsidR="00CF246C">
              <w:rPr>
                <w:lang w:val="uk-UA"/>
              </w:rPr>
              <w:t>березня</w:t>
            </w:r>
            <w:r>
              <w:rPr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lang w:val="uk-UA"/>
              </w:rPr>
              <w:t>2026 року</w:t>
            </w:r>
          </w:p>
        </w:tc>
      </w:tr>
    </w:tbl>
    <w:p w:rsidR="00242033" w:rsidRDefault="00242033">
      <w:pPr>
        <w:jc w:val="center"/>
        <w:rPr>
          <w:bCs/>
          <w:lang w:val="uk-UA"/>
        </w:rPr>
      </w:pPr>
    </w:p>
    <w:tbl>
      <w:tblPr>
        <w:tblW w:w="964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83"/>
        <w:gridCol w:w="3095"/>
        <w:gridCol w:w="5767"/>
      </w:tblGrid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ind w:left="-262" w:firstLine="26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І</w:t>
            </w:r>
          </w:p>
        </w:tc>
        <w:tc>
          <w:tcPr>
            <w:tcW w:w="8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242033">
            <w:pPr>
              <w:numPr>
                <w:ilvl w:val="0"/>
                <w:numId w:val="1"/>
              </w:numPr>
              <w:ind w:hanging="338"/>
              <w:jc w:val="center"/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Pr="00F178AD" w:rsidRDefault="0079250E">
            <w:pPr>
              <w:tabs>
                <w:tab w:val="left" w:pos="327"/>
              </w:tabs>
            </w:pPr>
            <w:r w:rsidRPr="00F178AD">
              <w:rPr>
                <w:lang w:val="uk-UA"/>
              </w:rPr>
              <w:t>Національне антикорупційне бюро України                                    (далі – Національне бюро)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242033">
            <w:pPr>
              <w:numPr>
                <w:ilvl w:val="0"/>
                <w:numId w:val="1"/>
              </w:numPr>
              <w:ind w:hanging="338"/>
              <w:jc w:val="center"/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Pr="00F178AD" w:rsidRDefault="0079250E">
            <w:pPr>
              <w:tabs>
                <w:tab w:val="left" w:pos="342"/>
              </w:tabs>
              <w:jc w:val="both"/>
            </w:pPr>
            <w:r w:rsidRPr="00F178AD">
              <w:rPr>
                <w:lang w:val="uk-UA"/>
              </w:rPr>
              <w:t>Відділ розвитку та супроводу ІТ-інфраструктури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242033">
            <w:pPr>
              <w:numPr>
                <w:ilvl w:val="0"/>
                <w:numId w:val="1"/>
              </w:numPr>
              <w:ind w:hanging="338"/>
              <w:jc w:val="center"/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r>
              <w:rPr>
                <w:lang w:val="uk-UA"/>
              </w:rPr>
              <w:t>Найменування посади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Pr="00F178AD" w:rsidRDefault="0079250E">
            <w:pPr>
              <w:jc w:val="both"/>
            </w:pPr>
            <w:r w:rsidRPr="00F178AD">
              <w:rPr>
                <w:lang w:val="uk-UA"/>
              </w:rPr>
              <w:t>Заступник начальника відділу розвитку та супроводу ІТ-інфраструктури Управління інформаційних технологій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242033">
            <w:pPr>
              <w:numPr>
                <w:ilvl w:val="0"/>
                <w:numId w:val="1"/>
              </w:numPr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r>
              <w:rPr>
                <w:lang w:val="uk-UA"/>
              </w:rPr>
              <w:t>Категорія посади державної служби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033" w:rsidRPr="00F178AD" w:rsidRDefault="0079250E">
            <w:r w:rsidRPr="00F178AD">
              <w:rPr>
                <w:lang w:val="uk-UA"/>
              </w:rPr>
              <w:t>«Б»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242033">
            <w:pPr>
              <w:numPr>
                <w:ilvl w:val="0"/>
                <w:numId w:val="1"/>
              </w:numPr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r>
              <w:rPr>
                <w:lang w:val="uk-UA"/>
              </w:rPr>
              <w:t>Мета посади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Pr="00F178AD" w:rsidRDefault="0079250E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Забезпечення безперебійної та продуктивної роботи баз даних інформаційних систем, систем збереження даних, платформ оркестровки контейнерів, серверів та віртуаль</w:t>
            </w:r>
            <w:r w:rsidR="00E32782">
              <w:rPr>
                <w:rFonts w:ascii="Times New Roman" w:hAnsi="Times New Roman"/>
                <w:sz w:val="24"/>
                <w:szCs w:val="24"/>
                <w:lang w:eastAsia="ru-RU"/>
              </w:rPr>
              <w:t>ної серверної ІТ-інфраструктури;</w:t>
            </w:r>
          </w:p>
          <w:p w:rsidR="00242033" w:rsidRPr="00F178AD" w:rsidRDefault="0079250E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AD">
              <w:rPr>
                <w:rFonts w:ascii="Times New Roman" w:hAnsi="Times New Roman"/>
                <w:sz w:val="24"/>
                <w:szCs w:val="24"/>
              </w:rPr>
              <w:t>п</w:t>
            </w:r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ланування, координація та організація роботи за цими напрямами.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242033">
            <w:pPr>
              <w:numPr>
                <w:ilvl w:val="0"/>
                <w:numId w:val="1"/>
              </w:numPr>
              <w:ind w:hanging="338"/>
              <w:jc w:val="center"/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Pr="00F178AD" w:rsidRDefault="0079250E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8AD">
              <w:rPr>
                <w:rFonts w:ascii="Times New Roman" w:hAnsi="Times New Roman"/>
                <w:sz w:val="24"/>
                <w:szCs w:val="24"/>
              </w:rPr>
              <w:t>з</w:t>
            </w:r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абезпечує резервування та відновлення баз даних інформаційних систем, систем збереження даних, серверів та віртуальної серверної ІТ-інфраструктури;</w:t>
            </w:r>
          </w:p>
          <w:p w:rsidR="00242033" w:rsidRPr="00F178AD" w:rsidRDefault="0079250E">
            <w:pPr>
              <w:numPr>
                <w:ilvl w:val="0"/>
                <w:numId w:val="3"/>
              </w:numPr>
              <w:ind w:left="265" w:hanging="265"/>
              <w:jc w:val="both"/>
              <w:rPr>
                <w:lang w:val="uk-UA"/>
              </w:rPr>
            </w:pPr>
            <w:r w:rsidRPr="00F178AD">
              <w:rPr>
                <w:lang w:val="uk-UA"/>
              </w:rPr>
              <w:t>забезпечує надання доступу до баз даних і розмежування прав користувачів баз даних інформаційних систем, систем збереження даних, серверів та віртуаль</w:t>
            </w:r>
            <w:r w:rsidR="000316D8">
              <w:rPr>
                <w:lang w:val="uk-UA"/>
              </w:rPr>
              <w:t>ної серверної ІТ-інфраструктури;</w:t>
            </w:r>
          </w:p>
          <w:p w:rsidR="00242033" w:rsidRPr="00F178AD" w:rsidRDefault="0079250E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8AD">
              <w:rPr>
                <w:rFonts w:ascii="Times New Roman" w:hAnsi="Times New Roman"/>
                <w:sz w:val="24"/>
                <w:szCs w:val="24"/>
              </w:rPr>
              <w:t>р</w:t>
            </w:r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озгортає, налаштовує та конфігурує бази даних та кластери баз даних;</w:t>
            </w:r>
          </w:p>
          <w:p w:rsidR="00242033" w:rsidRPr="00F178AD" w:rsidRDefault="0079250E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8AD">
              <w:rPr>
                <w:rFonts w:ascii="Times New Roman" w:hAnsi="Times New Roman"/>
                <w:sz w:val="24"/>
                <w:szCs w:val="24"/>
              </w:rPr>
              <w:t>п</w:t>
            </w:r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ідтримує безперебійну роботу баз даних;</w:t>
            </w:r>
          </w:p>
          <w:p w:rsidR="00242033" w:rsidRPr="00F178AD" w:rsidRDefault="0079250E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8AD">
              <w:rPr>
                <w:rFonts w:ascii="Times New Roman" w:hAnsi="Times New Roman"/>
                <w:sz w:val="24"/>
                <w:szCs w:val="24"/>
              </w:rPr>
              <w:t>з</w:t>
            </w:r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абезпечує оптимізацію продуктивності баз даних, знаходження та усунення причин помилок та/або збоїв у роботі баз даних, встановлення оновлень;</w:t>
            </w:r>
          </w:p>
          <w:p w:rsidR="00242033" w:rsidRPr="00F178AD" w:rsidRDefault="0079250E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8AD">
              <w:rPr>
                <w:rFonts w:ascii="Times New Roman" w:hAnsi="Times New Roman"/>
                <w:sz w:val="24"/>
                <w:szCs w:val="24"/>
              </w:rPr>
              <w:t>з</w:t>
            </w:r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абезпечує моніторинг роботи баз даних;</w:t>
            </w:r>
          </w:p>
          <w:p w:rsidR="00242033" w:rsidRPr="00F178AD" w:rsidRDefault="0079250E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8AD">
              <w:rPr>
                <w:rFonts w:ascii="Times New Roman" w:hAnsi="Times New Roman"/>
                <w:sz w:val="24"/>
                <w:szCs w:val="24"/>
              </w:rPr>
              <w:t>з</w:t>
            </w:r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абезпечує резервування та відновлення баз даних;</w:t>
            </w:r>
          </w:p>
          <w:p w:rsidR="00242033" w:rsidRPr="00F178AD" w:rsidRDefault="0079250E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8AD">
              <w:rPr>
                <w:rFonts w:ascii="Times New Roman" w:hAnsi="Times New Roman"/>
                <w:sz w:val="24"/>
                <w:szCs w:val="24"/>
              </w:rPr>
              <w:t>з</w:t>
            </w:r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дійснює управління та контроль за процесами резервного копіювання та відновлення серверного обладнання, налаштувань систем зберігання, розробку та підтримку в актуальному стані DRP (</w:t>
            </w:r>
            <w:proofErr w:type="spellStart"/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Disaster</w:t>
            </w:r>
            <w:proofErr w:type="spellEnd"/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Recovery</w:t>
            </w:r>
            <w:proofErr w:type="spellEnd"/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Plan</w:t>
            </w:r>
            <w:proofErr w:type="spellEnd"/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242033" w:rsidRPr="00F178AD" w:rsidRDefault="0079250E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8AD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абезпечує адміністрування систем та мереж зберігання даних SAN (</w:t>
            </w:r>
            <w:proofErr w:type="spellStart"/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Storage</w:t>
            </w:r>
            <w:proofErr w:type="spellEnd"/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Area</w:t>
            </w:r>
            <w:proofErr w:type="spellEnd"/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Network</w:t>
            </w:r>
            <w:proofErr w:type="spellEnd"/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242033" w:rsidRPr="00F178AD" w:rsidRDefault="0079250E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8AD">
              <w:rPr>
                <w:rFonts w:ascii="Times New Roman" w:hAnsi="Times New Roman"/>
                <w:sz w:val="24"/>
                <w:szCs w:val="24"/>
              </w:rPr>
              <w:t>з</w:t>
            </w:r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дійснює підтримку систем віртуалізації серверної ІТ-інфраструктури;</w:t>
            </w:r>
          </w:p>
          <w:p w:rsidR="00242033" w:rsidRPr="00F178AD" w:rsidRDefault="0079250E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8AD">
              <w:rPr>
                <w:rFonts w:ascii="Times New Roman" w:hAnsi="Times New Roman"/>
                <w:sz w:val="24"/>
                <w:szCs w:val="24"/>
              </w:rPr>
              <w:t>з</w:t>
            </w:r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дійснює заходи із розробки та супроводу проектної документації ІТ-інфраструктури баз даних та систем збереження;</w:t>
            </w:r>
          </w:p>
          <w:p w:rsidR="00242033" w:rsidRPr="00F178AD" w:rsidRDefault="0079250E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8AD">
              <w:rPr>
                <w:rFonts w:ascii="Times New Roman" w:hAnsi="Times New Roman"/>
                <w:sz w:val="24"/>
                <w:szCs w:val="24"/>
              </w:rPr>
              <w:t>в</w:t>
            </w:r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заємодіє з виробниками та постачальниками апаратного/програмного забезпечення;</w:t>
            </w:r>
          </w:p>
          <w:p w:rsidR="00242033" w:rsidRPr="00F178AD" w:rsidRDefault="0079250E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8AD">
              <w:rPr>
                <w:rFonts w:ascii="Times New Roman" w:hAnsi="Times New Roman"/>
                <w:sz w:val="24"/>
                <w:szCs w:val="24"/>
              </w:rPr>
              <w:t>з</w:t>
            </w:r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дійснює реалізацію параметрів захисту баз даних та систем збереження у відповідності до наявних політик безпеки Національного бюро;</w:t>
            </w:r>
          </w:p>
          <w:p w:rsidR="00242033" w:rsidRPr="00F178AD" w:rsidRDefault="0079250E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8AD">
              <w:rPr>
                <w:rFonts w:ascii="Times New Roman" w:hAnsi="Times New Roman"/>
                <w:sz w:val="24"/>
                <w:szCs w:val="24"/>
              </w:rPr>
              <w:t>з</w:t>
            </w:r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абезпечує виконання вимог пожежної безпеки у центрах обробки даних Національного бюро;</w:t>
            </w:r>
          </w:p>
          <w:p w:rsidR="00242033" w:rsidRPr="00F178AD" w:rsidRDefault="0079250E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8AD">
              <w:rPr>
                <w:rFonts w:ascii="Times New Roman" w:hAnsi="Times New Roman"/>
                <w:sz w:val="24"/>
                <w:szCs w:val="24"/>
              </w:rPr>
              <w:t>в</w:t>
            </w:r>
            <w:r w:rsidRPr="00F178AD">
              <w:rPr>
                <w:rFonts w:ascii="Times New Roman" w:hAnsi="Times New Roman"/>
                <w:sz w:val="24"/>
                <w:szCs w:val="24"/>
                <w:lang w:eastAsia="ru-RU"/>
              </w:rPr>
              <w:t>носить на розгляд керівництва Відділу пропозиції щодо вдосконалення роботи Відділу;</w:t>
            </w:r>
          </w:p>
          <w:p w:rsidR="00242033" w:rsidRPr="00F178AD" w:rsidRDefault="0079250E">
            <w:pPr>
              <w:numPr>
                <w:ilvl w:val="0"/>
                <w:numId w:val="3"/>
              </w:numPr>
              <w:ind w:left="265" w:hanging="265"/>
              <w:jc w:val="both"/>
              <w:rPr>
                <w:lang w:val="uk-UA"/>
              </w:rPr>
            </w:pPr>
            <w:proofErr w:type="spellStart"/>
            <w:r w:rsidRPr="00F178AD">
              <w:t>виконує</w:t>
            </w:r>
            <w:proofErr w:type="spellEnd"/>
            <w:r w:rsidRPr="00F178AD">
              <w:rPr>
                <w:lang w:val="uk-UA"/>
              </w:rPr>
              <w:t xml:space="preserve"> інші повноваження Національного бюро, накази та розпорядження Директора Національного бюро з питань, що стосуються інформаційних технологій.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242033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numPr>
                <w:ilvl w:val="3"/>
                <w:numId w:val="1"/>
              </w:numPr>
              <w:tabs>
                <w:tab w:val="left" w:pos="322"/>
              </w:tabs>
              <w:ind w:left="0" w:firstLine="0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tabs>
                <w:tab w:val="left" w:pos="32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</w:tr>
      <w:tr w:rsidR="00242033">
        <w:tc>
          <w:tcPr>
            <w:tcW w:w="78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242033">
            <w:pPr>
              <w:jc w:val="center"/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tabs>
                <w:tab w:val="left" w:pos="327"/>
                <w:tab w:val="center" w:pos="2942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Магістр (або спеціаліст)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caps/>
                <w:lang w:val="uk-UA"/>
              </w:rPr>
            </w:pPr>
            <w:r>
              <w:rPr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033" w:rsidRDefault="0079250E">
            <w:pPr>
              <w:tabs>
                <w:tab w:val="left" w:pos="312"/>
              </w:tabs>
            </w:pPr>
            <w:r>
              <w:rPr>
                <w:lang w:val="uk-UA"/>
              </w:rPr>
              <w:t>Від 3 років у галузі інформаційних технологій.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 w:eastAsia="uk-UA"/>
              </w:rPr>
              <w:t>Володіння іноземними мовами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both"/>
            </w:pPr>
            <w:r>
              <w:rPr>
                <w:lang w:val="uk-UA"/>
              </w:rPr>
              <w:t>Достатній для взаємодії з виробниками апаратного/програмного забезпечення, вивчення та обробки спеціалізованої документації.</w:t>
            </w:r>
          </w:p>
          <w:p w:rsidR="00242033" w:rsidRDefault="00242033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1.5.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pStyle w:val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Безстрокове призначення.</w:t>
            </w:r>
          </w:p>
          <w:p w:rsidR="00242033" w:rsidRDefault="0079250E">
            <w:pPr>
              <w:pStyle w:val="a8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  <w:p w:rsidR="00242033" w:rsidRDefault="00242033">
            <w:pPr>
              <w:pStyle w:val="a8"/>
              <w:jc w:val="both"/>
              <w:rPr>
                <w:rFonts w:ascii="Times New Roman" w:hAnsi="Times New Roman"/>
                <w:sz w:val="6"/>
                <w:szCs w:val="6"/>
                <w:lang w:val="uk-UA"/>
              </w:rPr>
            </w:pPr>
          </w:p>
        </w:tc>
      </w:tr>
      <w:tr w:rsidR="00242033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numPr>
                <w:ilvl w:val="3"/>
                <w:numId w:val="1"/>
              </w:numPr>
              <w:tabs>
                <w:tab w:val="left" w:pos="322"/>
              </w:tabs>
              <w:ind w:left="0" w:firstLine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Спеціальні вимоги</w:t>
            </w:r>
          </w:p>
        </w:tc>
      </w:tr>
      <w:tr w:rsidR="00242033">
        <w:trPr>
          <w:trHeight w:val="55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Pr="00B12D7B" w:rsidRDefault="0079250E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B12D7B">
              <w:rPr>
                <w:lang w:val="uk-UA"/>
              </w:rPr>
              <w:t xml:space="preserve">Інформаційні технології (прикладна математика; інженерія програмного забезпечення; комп’ютерні науки; системний аналіз та наука про дані; </w:t>
            </w:r>
            <w:proofErr w:type="spellStart"/>
            <w:r w:rsidRPr="00B12D7B">
              <w:rPr>
                <w:lang w:val="uk-UA"/>
              </w:rPr>
              <w:t>кібербезпека</w:t>
            </w:r>
            <w:proofErr w:type="spellEnd"/>
            <w:r w:rsidRPr="00B12D7B">
              <w:rPr>
                <w:lang w:val="uk-UA"/>
              </w:rPr>
              <w:t xml:space="preserve"> та захист інформації; інформаційні системи і технології; комп’ютерна інженерія); Інженерія, виробництво та будівництво (електрична інженерія; електроніка, електронні комунікації, приладобудування та радіотехніка; інформаційно-вимірювальні технології; автоматизація, комп’ютерно-інтегровані технології та робототехніка; інформаційно-вимірювальні технології; електроніка, електронні комунікації, приладобудування та радіотехніка); природничі науки, математика та статистика (Математика; Статистика);</w:t>
            </w:r>
          </w:p>
        </w:tc>
      </w:tr>
      <w:tr w:rsidR="00242033">
        <w:trPr>
          <w:trHeight w:val="7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2.2.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caps/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033" w:rsidRPr="00B12D7B" w:rsidRDefault="0079250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Досвід роботи у галузі інформаційних технологій від 3 років.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Конституція України;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державну службу»;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Національне антикорупційне бюро України»;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державну таємницю»;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захист інформації                                            в інформаційно-комунікаційних системах»;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України «Про основні засади забезпечення </w:t>
            </w:r>
            <w:proofErr w:type="spellStart"/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кібербезпеки</w:t>
            </w:r>
            <w:proofErr w:type="spellEnd"/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України».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2.4.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Знання кращих практик та досвід адміністрування баз даних </w:t>
            </w:r>
            <w:proofErr w:type="spellStart"/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Oracle</w:t>
            </w:r>
            <w:proofErr w:type="spellEnd"/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професійному рівні;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з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нання SQL на високому рівні;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д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освід написання процедур PL/SQL;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з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нання та досвід роботи з системами та мережами зберігання даних SAN (</w:t>
            </w:r>
            <w:proofErr w:type="spellStart"/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Storage</w:t>
            </w:r>
            <w:proofErr w:type="spellEnd"/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Area</w:t>
            </w:r>
            <w:proofErr w:type="spellEnd"/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Network</w:t>
            </w:r>
            <w:proofErr w:type="spellEnd"/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з</w:t>
            </w:r>
            <w:bookmarkStart w:id="1" w:name="__DdeLink__5427_1792074178"/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нання</w:t>
            </w:r>
            <w:bookmarkEnd w:id="1"/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досвід адміністрування операційних систем Windows, UNIX/</w:t>
            </w:r>
            <w:proofErr w:type="spellStart"/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Linux</w:t>
            </w:r>
            <w:proofErr w:type="spellEnd"/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з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нання систем </w:t>
            </w:r>
            <w:proofErr w:type="spellStart"/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оркестрації</w:t>
            </w:r>
            <w:proofErr w:type="spellEnd"/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316D8">
              <w:rPr>
                <w:rFonts w:ascii="Times New Roman" w:hAnsi="Times New Roman"/>
                <w:sz w:val="24"/>
                <w:szCs w:val="24"/>
                <w:lang w:eastAsia="ru-RU"/>
              </w:rPr>
              <w:t>та  контейнеризації застосунків;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д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освід резервування та відновлення баз даних, систем збереження, серверного обладнання;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з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нання систем управління віртуальною</w:t>
            </w:r>
            <w:r w:rsidR="002D4E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інфраструктурою </w:t>
            </w:r>
            <w:proofErr w:type="spellStart"/>
            <w:r w:rsidR="002D4E4C">
              <w:rPr>
                <w:rFonts w:ascii="Times New Roman" w:hAnsi="Times New Roman"/>
                <w:sz w:val="24"/>
                <w:szCs w:val="24"/>
                <w:lang w:eastAsia="ru-RU"/>
              </w:rPr>
              <w:t>VMware</w:t>
            </w:r>
            <w:proofErr w:type="spellEnd"/>
            <w:r w:rsidR="002D4E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D4E4C">
              <w:rPr>
                <w:rFonts w:ascii="Times New Roman" w:hAnsi="Times New Roman"/>
                <w:sz w:val="24"/>
                <w:szCs w:val="24"/>
                <w:lang w:eastAsia="ru-RU"/>
              </w:rPr>
              <w:t>vSphere</w:t>
            </w:r>
            <w:proofErr w:type="spellEnd"/>
            <w:r w:rsidR="002D4E4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знання та досвід використання інструментів LLM, AI буде перевагою.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2.5.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ind w:right="-178"/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Ініціативність;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в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міння обґрунтовувати власну позицію;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в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міння брати на себе відповідальність;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н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еупередженість та об’єктивність;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о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рієнтація на результат та досягнення кінцевої мети;</w:t>
            </w:r>
          </w:p>
          <w:p w:rsidR="00242033" w:rsidRPr="00B12D7B" w:rsidRDefault="0079250E" w:rsidP="00D967B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г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отовність передавати досвід колегам.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А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налітичні здібності;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з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датність виокремлювати інформацію з наборів невпорядкованих даних;</w:t>
            </w:r>
          </w:p>
          <w:p w:rsidR="00242033" w:rsidRPr="00B12D7B" w:rsidRDefault="0079250E" w:rsidP="00D967B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с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истемне мислення.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Комунікація та взаємодія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Комунікабельність;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с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міливість, чесність та відповідальність за доручену справу;</w:t>
            </w:r>
          </w:p>
          <w:p w:rsidR="00242033" w:rsidRPr="00B12D7B" w:rsidRDefault="0079250E" w:rsidP="00D967B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в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міння ділитися новим знаннями.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Здатність максимально використовувати власні можливості;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в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міння вирішувати комплексні завдання;</w:t>
            </w:r>
          </w:p>
          <w:p w:rsidR="00242033" w:rsidRPr="00B12D7B" w:rsidRDefault="0079250E" w:rsidP="00D967B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н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еупередженість та об’єктивність.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Командна робота та взаємодія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Здатність виконувати колегіальну роботу;</w:t>
            </w:r>
          </w:p>
          <w:p w:rsidR="00242033" w:rsidRPr="00B12D7B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вміння надавати зворотний зв’язок;</w:t>
            </w:r>
          </w:p>
          <w:p w:rsidR="00242033" w:rsidRPr="00B12D7B" w:rsidRDefault="0079250E" w:rsidP="00D967B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D7B">
              <w:rPr>
                <w:rFonts w:ascii="Times New Roman" w:hAnsi="Times New Roman"/>
                <w:sz w:val="24"/>
                <w:szCs w:val="24"/>
              </w:rPr>
              <w:t>і</w:t>
            </w:r>
            <w:r w:rsidRPr="00B12D7B">
              <w:rPr>
                <w:rFonts w:ascii="Times New Roman" w:hAnsi="Times New Roman"/>
                <w:sz w:val="24"/>
                <w:szCs w:val="24"/>
                <w:lang w:eastAsia="ru-RU"/>
              </w:rPr>
              <w:t>нтелектуальна та емоційна зрілість.</w:t>
            </w:r>
          </w:p>
          <w:p w:rsidR="00D967B7" w:rsidRPr="00B12D7B" w:rsidRDefault="00D967B7" w:rsidP="00D967B7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2.10.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Сприйняття змін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Адаптація до змін і прийняття нових підходів у вирішенні поставлених завдань.</w:t>
            </w:r>
          </w:p>
          <w:p w:rsidR="00242033" w:rsidRDefault="0024203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Технічні вміння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Pr="00703543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543">
              <w:rPr>
                <w:rFonts w:ascii="Times New Roman" w:hAnsi="Times New Roman"/>
                <w:sz w:val="24"/>
                <w:szCs w:val="24"/>
              </w:rPr>
              <w:t>Досвід застосування стандартів, моделей, кращих практик впровадження баз даних та систем збереження;</w:t>
            </w:r>
          </w:p>
          <w:p w:rsidR="00242033" w:rsidRPr="00703543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543">
              <w:rPr>
                <w:rFonts w:ascii="Times New Roman" w:hAnsi="Times New Roman"/>
                <w:sz w:val="24"/>
                <w:szCs w:val="24"/>
              </w:rPr>
              <w:t xml:space="preserve">вміння проводити діагностику, пошук та усунення </w:t>
            </w:r>
            <w:proofErr w:type="spellStart"/>
            <w:r w:rsidRPr="00703543">
              <w:rPr>
                <w:rFonts w:ascii="Times New Roman" w:hAnsi="Times New Roman"/>
                <w:sz w:val="24"/>
                <w:szCs w:val="24"/>
              </w:rPr>
              <w:t>несправностей</w:t>
            </w:r>
            <w:proofErr w:type="spellEnd"/>
            <w:r w:rsidRPr="00703543">
              <w:rPr>
                <w:rFonts w:ascii="Times New Roman" w:hAnsi="Times New Roman"/>
                <w:sz w:val="24"/>
                <w:szCs w:val="24"/>
              </w:rPr>
              <w:t xml:space="preserve"> баз даних;</w:t>
            </w:r>
          </w:p>
          <w:p w:rsidR="00242033" w:rsidRPr="00703543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543">
              <w:rPr>
                <w:rFonts w:ascii="Times New Roman" w:hAnsi="Times New Roman"/>
                <w:sz w:val="24"/>
                <w:szCs w:val="24"/>
              </w:rPr>
              <w:t>досвід налаштування систем та мереж збереження даних, комутаторів систем збереження даних;</w:t>
            </w:r>
          </w:p>
          <w:p w:rsidR="00242033" w:rsidRPr="00703543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543">
              <w:rPr>
                <w:rFonts w:ascii="Times New Roman" w:hAnsi="Times New Roman"/>
                <w:sz w:val="24"/>
                <w:szCs w:val="24"/>
              </w:rPr>
              <w:t>досвід застосування функцій безпеки баз даних;</w:t>
            </w:r>
          </w:p>
          <w:p w:rsidR="00242033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</w:pPr>
            <w:r w:rsidRPr="00703543">
              <w:rPr>
                <w:rFonts w:ascii="Times New Roman" w:hAnsi="Times New Roman"/>
                <w:sz w:val="24"/>
                <w:szCs w:val="24"/>
              </w:rPr>
              <w:t>досвід налаштування та супроводу процедур резервного копіювання та відновлення</w:t>
            </w:r>
            <w:r w:rsidRPr="007035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баз даних.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Pr="00703543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543">
              <w:rPr>
                <w:rFonts w:ascii="Times New Roman" w:hAnsi="Times New Roman"/>
                <w:sz w:val="24"/>
                <w:szCs w:val="24"/>
                <w:lang w:eastAsia="ru-RU"/>
              </w:rPr>
              <w:t>Логічність мислення;</w:t>
            </w:r>
          </w:p>
          <w:p w:rsidR="00242033" w:rsidRPr="00703543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543">
              <w:rPr>
                <w:rFonts w:ascii="Times New Roman" w:hAnsi="Times New Roman"/>
                <w:sz w:val="24"/>
                <w:szCs w:val="24"/>
              </w:rPr>
              <w:t>д</w:t>
            </w:r>
            <w:r w:rsidRPr="00703543">
              <w:rPr>
                <w:rFonts w:ascii="Times New Roman" w:hAnsi="Times New Roman"/>
                <w:sz w:val="24"/>
                <w:szCs w:val="24"/>
                <w:lang w:eastAsia="ru-RU"/>
              </w:rPr>
              <w:t>обре розвинена пам’ять;</w:t>
            </w:r>
          </w:p>
          <w:p w:rsidR="00242033" w:rsidRPr="00703543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543">
              <w:rPr>
                <w:rFonts w:ascii="Times New Roman" w:hAnsi="Times New Roman"/>
                <w:sz w:val="24"/>
                <w:szCs w:val="24"/>
              </w:rPr>
              <w:t>н</w:t>
            </w:r>
            <w:r w:rsidRPr="00703543">
              <w:rPr>
                <w:rFonts w:ascii="Times New Roman" w:hAnsi="Times New Roman"/>
                <w:sz w:val="24"/>
                <w:szCs w:val="24"/>
                <w:lang w:eastAsia="ru-RU"/>
              </w:rPr>
              <w:t>аціленість на результат;</w:t>
            </w:r>
          </w:p>
          <w:p w:rsidR="00242033" w:rsidRPr="00703543" w:rsidRDefault="0079250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3543">
              <w:rPr>
                <w:rFonts w:ascii="Times New Roman" w:hAnsi="Times New Roman"/>
                <w:sz w:val="24"/>
                <w:szCs w:val="24"/>
              </w:rPr>
              <w:t>с</w:t>
            </w:r>
            <w:r w:rsidRPr="00703543">
              <w:rPr>
                <w:rFonts w:ascii="Times New Roman" w:hAnsi="Times New Roman"/>
                <w:sz w:val="24"/>
                <w:szCs w:val="24"/>
                <w:lang w:eastAsia="ru-RU"/>
              </w:rPr>
              <w:t>тійкість до стресу.</w:t>
            </w:r>
          </w:p>
          <w:p w:rsidR="00242033" w:rsidRDefault="00242033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b/>
                <w:caps/>
                <w:lang w:val="uk-UA"/>
              </w:rPr>
            </w:pPr>
            <w:r>
              <w:rPr>
                <w:b/>
                <w:caps/>
                <w:lang w:val="uk-UA"/>
              </w:rPr>
              <w:t>ІІІ</w:t>
            </w:r>
          </w:p>
        </w:tc>
        <w:tc>
          <w:tcPr>
            <w:tcW w:w="8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3.1.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033" w:rsidRDefault="0079250E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Тестування на знання законодавства 1-го  рівня (</w:t>
            </w:r>
            <w:hyperlink r:id="rId6">
              <w:r>
                <w:rPr>
                  <w:rStyle w:val="af"/>
                  <w:rFonts w:ascii="Times New Roman" w:hAnsi="Times New Roman"/>
                  <w:sz w:val="24"/>
                  <w:szCs w:val="24"/>
                </w:rPr>
                <w:t>https://nabu.gov.ua/perelik-pytan-do-kvalifikaciynogo-ispytu</w:t>
              </w:r>
            </w:hyperlink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3.2.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Перелік документів: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6A" w:rsidRPr="00160AE0" w:rsidRDefault="00833F6A" w:rsidP="00833F6A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Особи, </w:t>
            </w:r>
            <w:proofErr w:type="spellStart"/>
            <w:r w:rsidRPr="00160AE0">
              <w:rPr>
                <w:color w:val="000000"/>
              </w:rPr>
              <w:t>які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бажають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взяти</w:t>
            </w:r>
            <w:proofErr w:type="spellEnd"/>
            <w:r w:rsidRPr="00160AE0">
              <w:rPr>
                <w:color w:val="000000"/>
              </w:rPr>
              <w:t xml:space="preserve"> участь у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подають</w:t>
            </w:r>
            <w:proofErr w:type="spellEnd"/>
            <w:r w:rsidRPr="00160AE0">
              <w:rPr>
                <w:color w:val="000000"/>
              </w:rPr>
              <w:t xml:space="preserve"> в </w:t>
            </w:r>
            <w:proofErr w:type="spellStart"/>
            <w:r w:rsidRPr="00160AE0">
              <w:rPr>
                <w:color w:val="000000"/>
              </w:rPr>
              <w:t>електронній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формі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безпосередньо</w:t>
            </w:r>
            <w:proofErr w:type="spellEnd"/>
            <w:r w:rsidRPr="00160AE0">
              <w:rPr>
                <w:color w:val="000000"/>
              </w:rPr>
              <w:t> </w:t>
            </w:r>
            <w:r w:rsidRPr="00160AE0">
              <w:rPr>
                <w:b/>
                <w:bCs/>
                <w:color w:val="000000"/>
              </w:rPr>
              <w:t>через</w:t>
            </w:r>
            <w:r>
              <w:rPr>
                <w:b/>
                <w:bCs/>
                <w:color w:val="000000"/>
              </w:rPr>
              <w:t xml:space="preserve"> </w:t>
            </w:r>
            <w:r w:rsidRPr="00160AE0">
              <w:rPr>
                <w:b/>
                <w:bCs/>
                <w:color w:val="000000"/>
              </w:rPr>
              <w:t xml:space="preserve">вебсайт </w:t>
            </w:r>
            <w:proofErr w:type="spellStart"/>
            <w:r w:rsidRPr="00160AE0">
              <w:rPr>
                <w:b/>
                <w:bCs/>
                <w:color w:val="000000"/>
              </w:rPr>
              <w:t>Національного</w:t>
            </w:r>
            <w:proofErr w:type="spellEnd"/>
            <w:r w:rsidRPr="00160AE0">
              <w:rPr>
                <w:b/>
                <w:bCs/>
                <w:color w:val="000000"/>
              </w:rPr>
              <w:t xml:space="preserve"> бюро</w:t>
            </w:r>
            <w:r w:rsidRPr="00160AE0">
              <w:rPr>
                <w:color w:val="000000"/>
              </w:rPr>
              <w:t>:</w:t>
            </w:r>
          </w:p>
          <w:p w:rsidR="00833F6A" w:rsidRPr="00160AE0" w:rsidRDefault="00833F6A" w:rsidP="00833F6A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1) </w:t>
            </w:r>
            <w:proofErr w:type="spellStart"/>
            <w:r w:rsidRPr="00160AE0">
              <w:rPr>
                <w:color w:val="000000"/>
              </w:rPr>
              <w:t>заяву</w:t>
            </w:r>
            <w:proofErr w:type="spellEnd"/>
            <w:r w:rsidRPr="00160AE0">
              <w:rPr>
                <w:color w:val="000000"/>
              </w:rPr>
              <w:t xml:space="preserve"> про участь у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встановленого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зразка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підписану</w:t>
            </w:r>
            <w:proofErr w:type="spellEnd"/>
            <w:r w:rsidRPr="00160AE0">
              <w:rPr>
                <w:color w:val="000000"/>
              </w:rPr>
              <w:t xml:space="preserve"> з </w:t>
            </w:r>
            <w:proofErr w:type="spellStart"/>
            <w:r w:rsidRPr="00160AE0">
              <w:rPr>
                <w:color w:val="000000"/>
              </w:rPr>
              <w:t>використанням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кваліфікованого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електронного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підпису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далі</w:t>
            </w:r>
            <w:proofErr w:type="spellEnd"/>
            <w:r w:rsidRPr="00160AE0">
              <w:rPr>
                <w:color w:val="000000"/>
              </w:rPr>
              <w:t xml:space="preserve"> – КЕП) (</w:t>
            </w:r>
            <w:proofErr w:type="spellStart"/>
            <w:r w:rsidRPr="00160AE0">
              <w:rPr>
                <w:color w:val="000000"/>
              </w:rPr>
              <w:t>додаток</w:t>
            </w:r>
            <w:proofErr w:type="spellEnd"/>
            <w:r w:rsidRPr="00160AE0">
              <w:rPr>
                <w:color w:val="000000"/>
              </w:rPr>
              <w:t xml:space="preserve"> 3) </w:t>
            </w:r>
            <w:proofErr w:type="spellStart"/>
            <w:r w:rsidRPr="00160AE0">
              <w:rPr>
                <w:color w:val="000000"/>
              </w:rPr>
              <w:t>із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обов’язковим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зазначенням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назви</w:t>
            </w:r>
            <w:proofErr w:type="spellEnd"/>
            <w:r w:rsidRPr="00160AE0">
              <w:rPr>
                <w:color w:val="000000"/>
              </w:rPr>
              <w:t xml:space="preserve"> посади;</w:t>
            </w:r>
          </w:p>
          <w:p w:rsidR="00833F6A" w:rsidRPr="00160AE0" w:rsidRDefault="00833F6A" w:rsidP="00833F6A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2) анкету кандидата </w:t>
            </w:r>
            <w:proofErr w:type="gramStart"/>
            <w:r w:rsidRPr="00160AE0">
              <w:rPr>
                <w:color w:val="000000"/>
              </w:rPr>
              <w:t>на посаду</w:t>
            </w:r>
            <w:proofErr w:type="gramEnd"/>
            <w:r w:rsidRPr="00160AE0">
              <w:rPr>
                <w:color w:val="000000"/>
              </w:rPr>
              <w:t xml:space="preserve"> до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 (</w:t>
            </w:r>
            <w:proofErr w:type="spellStart"/>
            <w:r w:rsidRPr="00160AE0">
              <w:rPr>
                <w:color w:val="000000"/>
              </w:rPr>
              <w:t>заповнюється</w:t>
            </w:r>
            <w:proofErr w:type="spellEnd"/>
            <w:r w:rsidRPr="00160AE0">
              <w:rPr>
                <w:color w:val="000000"/>
              </w:rPr>
              <w:t xml:space="preserve"> через вебсайт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бюро);</w:t>
            </w:r>
          </w:p>
          <w:p w:rsidR="00833F6A" w:rsidRPr="00160AE0" w:rsidRDefault="00833F6A" w:rsidP="00833F6A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3) </w:t>
            </w:r>
            <w:proofErr w:type="spellStart"/>
            <w:r w:rsidRPr="00160AE0">
              <w:rPr>
                <w:color w:val="000000"/>
              </w:rPr>
              <w:t>Державний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сертифікат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витяг</w:t>
            </w:r>
            <w:proofErr w:type="spellEnd"/>
            <w:r w:rsidRPr="00160AE0">
              <w:rPr>
                <w:color w:val="000000"/>
              </w:rPr>
              <w:t xml:space="preserve"> з </w:t>
            </w:r>
            <w:proofErr w:type="spellStart"/>
            <w:r w:rsidRPr="00160AE0">
              <w:rPr>
                <w:color w:val="000000"/>
              </w:rPr>
              <w:t>реєстру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Державних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сертифікатів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), </w:t>
            </w:r>
            <w:proofErr w:type="spellStart"/>
            <w:r w:rsidRPr="00160AE0">
              <w:rPr>
                <w:color w:val="000000"/>
              </w:rPr>
              <w:t>що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підтверджує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визначений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Національною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комісією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стандартів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державної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мови</w:t>
            </w:r>
            <w:proofErr w:type="spellEnd"/>
            <w:r w:rsidRPr="00160AE0">
              <w:rPr>
                <w:color w:val="000000"/>
              </w:rPr>
              <w:t>;</w:t>
            </w:r>
          </w:p>
          <w:p w:rsidR="00833F6A" w:rsidRPr="00160AE0" w:rsidRDefault="00833F6A" w:rsidP="00833F6A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4) </w:t>
            </w:r>
            <w:proofErr w:type="spellStart"/>
            <w:r w:rsidRPr="00160AE0">
              <w:rPr>
                <w:color w:val="000000"/>
              </w:rPr>
              <w:t>декларацію</w:t>
            </w:r>
            <w:proofErr w:type="spellEnd"/>
            <w:r w:rsidRPr="00160AE0">
              <w:rPr>
                <w:color w:val="000000"/>
              </w:rPr>
              <w:t xml:space="preserve"> особи, </w:t>
            </w:r>
            <w:proofErr w:type="spellStart"/>
            <w:r w:rsidRPr="00160AE0">
              <w:rPr>
                <w:color w:val="000000"/>
              </w:rPr>
              <w:t>уповноваженої</w:t>
            </w:r>
            <w:proofErr w:type="spellEnd"/>
            <w:r w:rsidRPr="00160AE0">
              <w:rPr>
                <w:color w:val="000000"/>
              </w:rPr>
              <w:t xml:space="preserve"> на </w:t>
            </w:r>
            <w:proofErr w:type="spellStart"/>
            <w:r w:rsidRPr="00160AE0">
              <w:rPr>
                <w:color w:val="000000"/>
              </w:rPr>
              <w:t>виконання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функцій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або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місцевого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самоврядування</w:t>
            </w:r>
            <w:proofErr w:type="spellEnd"/>
            <w:r w:rsidRPr="00160AE0">
              <w:rPr>
                <w:color w:val="000000"/>
              </w:rPr>
              <w:t xml:space="preserve">, за </w:t>
            </w:r>
            <w:proofErr w:type="spellStart"/>
            <w:r w:rsidRPr="00160AE0">
              <w:rPr>
                <w:color w:val="000000"/>
              </w:rPr>
              <w:t>минулий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рік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подану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gramStart"/>
            <w:r w:rsidRPr="00160AE0">
              <w:rPr>
                <w:color w:val="000000"/>
              </w:rPr>
              <w:t>в порядку</w:t>
            </w:r>
            <w:proofErr w:type="gram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встановленому</w:t>
            </w:r>
            <w:proofErr w:type="spellEnd"/>
            <w:r w:rsidRPr="00160AE0">
              <w:rPr>
                <w:color w:val="000000"/>
              </w:rPr>
              <w:t xml:space="preserve"> Законом </w:t>
            </w:r>
            <w:proofErr w:type="spellStart"/>
            <w:r w:rsidRPr="00160AE0">
              <w:rPr>
                <w:color w:val="000000"/>
              </w:rPr>
              <w:t>України</w:t>
            </w:r>
            <w:proofErr w:type="spellEnd"/>
            <w:r w:rsidRPr="00160AE0">
              <w:rPr>
                <w:color w:val="000000"/>
              </w:rPr>
              <w:t xml:space="preserve"> «Про </w:t>
            </w:r>
            <w:proofErr w:type="spellStart"/>
            <w:r w:rsidRPr="00160AE0">
              <w:rPr>
                <w:color w:val="000000"/>
              </w:rPr>
              <w:t>запобігання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корупції</w:t>
            </w:r>
            <w:proofErr w:type="spellEnd"/>
            <w:r w:rsidRPr="00160AE0">
              <w:rPr>
                <w:color w:val="000000"/>
              </w:rPr>
              <w:t>», як кандидата на посаду.</w:t>
            </w:r>
          </w:p>
          <w:p w:rsidR="00833F6A" w:rsidRPr="00160AE0" w:rsidRDefault="00833F6A" w:rsidP="00833F6A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>     </w:t>
            </w:r>
            <w:proofErr w:type="spellStart"/>
            <w:r w:rsidRPr="00160AE0">
              <w:rPr>
                <w:color w:val="000000"/>
              </w:rPr>
              <w:t>Якщо</w:t>
            </w:r>
            <w:proofErr w:type="spellEnd"/>
            <w:r w:rsidRPr="00160AE0">
              <w:rPr>
                <w:color w:val="000000"/>
              </w:rPr>
              <w:t xml:space="preserve"> особа подала </w:t>
            </w:r>
            <w:proofErr w:type="spellStart"/>
            <w:r w:rsidRPr="00160AE0">
              <w:rPr>
                <w:color w:val="000000"/>
              </w:rPr>
              <w:t>щорічну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декларацію</w:t>
            </w:r>
            <w:proofErr w:type="spellEnd"/>
            <w:r w:rsidRPr="00160AE0">
              <w:rPr>
                <w:color w:val="000000"/>
              </w:rPr>
              <w:t xml:space="preserve"> за </w:t>
            </w:r>
            <w:proofErr w:type="spellStart"/>
            <w:r w:rsidRPr="00160AE0">
              <w:rPr>
                <w:color w:val="000000"/>
              </w:rPr>
              <w:t>минулий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рік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додаткове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подання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декларації</w:t>
            </w:r>
            <w:proofErr w:type="spellEnd"/>
            <w:r w:rsidRPr="00160AE0">
              <w:rPr>
                <w:color w:val="000000"/>
              </w:rPr>
              <w:t xml:space="preserve"> кандидата </w:t>
            </w:r>
            <w:proofErr w:type="gramStart"/>
            <w:r w:rsidRPr="00160AE0">
              <w:rPr>
                <w:color w:val="000000"/>
              </w:rPr>
              <w:t>на посаду</w:t>
            </w:r>
            <w:proofErr w:type="gramEnd"/>
            <w:r w:rsidRPr="00160AE0">
              <w:rPr>
                <w:color w:val="000000"/>
              </w:rPr>
              <w:t xml:space="preserve"> не </w:t>
            </w:r>
            <w:proofErr w:type="spellStart"/>
            <w:r w:rsidRPr="00160AE0">
              <w:rPr>
                <w:color w:val="000000"/>
              </w:rPr>
              <w:t>вимагається</w:t>
            </w:r>
            <w:proofErr w:type="spellEnd"/>
            <w:r w:rsidRPr="00160AE0">
              <w:rPr>
                <w:color w:val="000000"/>
              </w:rPr>
              <w:t>.</w:t>
            </w:r>
          </w:p>
          <w:p w:rsidR="00833F6A" w:rsidRPr="00160AE0" w:rsidRDefault="00833F6A" w:rsidP="00833F6A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</w:t>
            </w:r>
            <w:proofErr w:type="spellStart"/>
            <w:r w:rsidRPr="00160AE0">
              <w:rPr>
                <w:color w:val="000000"/>
              </w:rPr>
              <w:t>Кандидати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gramStart"/>
            <w:r w:rsidRPr="00160AE0">
              <w:rPr>
                <w:color w:val="000000"/>
              </w:rPr>
              <w:t>на посаду</w:t>
            </w:r>
            <w:proofErr w:type="gramEnd"/>
            <w:r w:rsidRPr="00160AE0">
              <w:rPr>
                <w:color w:val="000000"/>
              </w:rPr>
              <w:t xml:space="preserve"> у </w:t>
            </w:r>
            <w:proofErr w:type="spellStart"/>
            <w:r w:rsidRPr="00160AE0">
              <w:rPr>
                <w:color w:val="000000"/>
              </w:rPr>
              <w:t>Національному</w:t>
            </w:r>
            <w:proofErr w:type="spellEnd"/>
            <w:r w:rsidRPr="00160AE0">
              <w:rPr>
                <w:color w:val="000000"/>
              </w:rPr>
              <w:t xml:space="preserve"> бюро, на </w:t>
            </w:r>
            <w:proofErr w:type="spellStart"/>
            <w:r w:rsidRPr="00160AE0">
              <w:rPr>
                <w:color w:val="000000"/>
              </w:rPr>
              <w:t>яких</w:t>
            </w:r>
            <w:proofErr w:type="spellEnd"/>
            <w:r w:rsidRPr="00160AE0">
              <w:rPr>
                <w:color w:val="000000"/>
              </w:rPr>
              <w:t xml:space="preserve"> на день </w:t>
            </w:r>
            <w:proofErr w:type="spellStart"/>
            <w:r w:rsidRPr="00160AE0">
              <w:rPr>
                <w:color w:val="000000"/>
              </w:rPr>
              <w:t>подання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документів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поширюються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вимоги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частини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першої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статті</w:t>
            </w:r>
            <w:proofErr w:type="spellEnd"/>
            <w:r w:rsidRPr="00160AE0">
              <w:rPr>
                <w:color w:val="000000"/>
              </w:rPr>
              <w:t xml:space="preserve"> 52-1 Закону </w:t>
            </w:r>
            <w:proofErr w:type="spellStart"/>
            <w:r w:rsidRPr="00160AE0">
              <w:rPr>
                <w:color w:val="000000"/>
              </w:rPr>
              <w:t>України</w:t>
            </w:r>
            <w:proofErr w:type="spellEnd"/>
            <w:r w:rsidRPr="00160AE0">
              <w:rPr>
                <w:color w:val="000000"/>
              </w:rPr>
              <w:t xml:space="preserve"> «Про </w:t>
            </w:r>
            <w:proofErr w:type="spellStart"/>
            <w:r w:rsidRPr="00160AE0">
              <w:rPr>
                <w:color w:val="000000"/>
              </w:rPr>
              <w:t>запобігання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корупції</w:t>
            </w:r>
            <w:proofErr w:type="spellEnd"/>
            <w:r w:rsidRPr="00160AE0">
              <w:rPr>
                <w:color w:val="000000"/>
              </w:rPr>
              <w:t xml:space="preserve">», разом з пакетом </w:t>
            </w:r>
            <w:proofErr w:type="spellStart"/>
            <w:r w:rsidRPr="00160AE0">
              <w:rPr>
                <w:color w:val="000000"/>
              </w:rPr>
              <w:t>документів</w:t>
            </w:r>
            <w:proofErr w:type="spellEnd"/>
            <w:r w:rsidRPr="00160AE0">
              <w:rPr>
                <w:color w:val="000000"/>
              </w:rPr>
              <w:t xml:space="preserve"> для </w:t>
            </w:r>
            <w:proofErr w:type="spellStart"/>
            <w:r w:rsidRPr="00160AE0">
              <w:rPr>
                <w:color w:val="000000"/>
              </w:rPr>
              <w:t>участі</w:t>
            </w:r>
            <w:proofErr w:type="spellEnd"/>
            <w:r w:rsidRPr="00160AE0">
              <w:rPr>
                <w:color w:val="000000"/>
              </w:rPr>
              <w:t xml:space="preserve"> в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зобов’язані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долучити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копію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заповненої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паперової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декларації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додаток</w:t>
            </w:r>
            <w:proofErr w:type="spellEnd"/>
            <w:r w:rsidRPr="00160AE0">
              <w:rPr>
                <w:color w:val="000000"/>
              </w:rPr>
              <w:t xml:space="preserve"> 5) та </w:t>
            </w:r>
            <w:proofErr w:type="spellStart"/>
            <w:r w:rsidRPr="00160AE0">
              <w:rPr>
                <w:color w:val="000000"/>
              </w:rPr>
              <w:t>обґрунтоване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клопотання</w:t>
            </w:r>
            <w:proofErr w:type="spellEnd"/>
            <w:r w:rsidRPr="00160AE0">
              <w:rPr>
                <w:color w:val="000000"/>
              </w:rPr>
              <w:t xml:space="preserve"> на </w:t>
            </w:r>
            <w:proofErr w:type="spellStart"/>
            <w:r w:rsidRPr="00160AE0">
              <w:rPr>
                <w:color w:val="000000"/>
              </w:rPr>
              <w:t>відповідну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конкурсну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комісію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щодо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подання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такої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декларації</w:t>
            </w:r>
            <w:proofErr w:type="spellEnd"/>
            <w:r w:rsidRPr="00160AE0">
              <w:rPr>
                <w:color w:val="000000"/>
              </w:rPr>
              <w:t>;</w:t>
            </w:r>
          </w:p>
          <w:p w:rsidR="00833F6A" w:rsidRPr="00160AE0" w:rsidRDefault="00833F6A" w:rsidP="00833F6A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lastRenderedPageBreak/>
              <w:t xml:space="preserve">     5) </w:t>
            </w:r>
            <w:proofErr w:type="spellStart"/>
            <w:r w:rsidRPr="00160AE0">
              <w:rPr>
                <w:color w:val="000000"/>
              </w:rPr>
              <w:t>заяву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відсутність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заборгованості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сплати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аліментів</w:t>
            </w:r>
            <w:proofErr w:type="spellEnd"/>
            <w:r w:rsidRPr="00160AE0">
              <w:rPr>
                <w:color w:val="000000"/>
              </w:rPr>
              <w:t xml:space="preserve"> на </w:t>
            </w:r>
            <w:proofErr w:type="spellStart"/>
            <w:r w:rsidRPr="00160AE0">
              <w:rPr>
                <w:color w:val="000000"/>
              </w:rPr>
              <w:t>утримання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дитини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сукупний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розмір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якої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перевищує</w:t>
            </w:r>
            <w:proofErr w:type="spellEnd"/>
            <w:r w:rsidRPr="00160AE0">
              <w:rPr>
                <w:color w:val="000000"/>
              </w:rPr>
              <w:t xml:space="preserve"> суму </w:t>
            </w:r>
            <w:proofErr w:type="spellStart"/>
            <w:r w:rsidRPr="00160AE0">
              <w:rPr>
                <w:color w:val="000000"/>
              </w:rPr>
              <w:t>відповідних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платежів</w:t>
            </w:r>
            <w:proofErr w:type="spellEnd"/>
            <w:r w:rsidRPr="00160AE0">
              <w:rPr>
                <w:color w:val="000000"/>
              </w:rPr>
              <w:t xml:space="preserve"> за </w:t>
            </w:r>
            <w:proofErr w:type="spellStart"/>
            <w:r w:rsidRPr="00160AE0">
              <w:rPr>
                <w:color w:val="000000"/>
              </w:rPr>
              <w:t>шість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місяців</w:t>
            </w:r>
            <w:proofErr w:type="spellEnd"/>
            <w:r w:rsidRPr="00160AE0">
              <w:rPr>
                <w:color w:val="000000"/>
              </w:rPr>
              <w:t xml:space="preserve"> з дня </w:t>
            </w:r>
            <w:proofErr w:type="spellStart"/>
            <w:r w:rsidRPr="00160AE0">
              <w:rPr>
                <w:color w:val="000000"/>
              </w:rPr>
              <w:t>пред’явлення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виконавчого</w:t>
            </w:r>
            <w:proofErr w:type="spellEnd"/>
            <w:r w:rsidRPr="00160AE0">
              <w:rPr>
                <w:color w:val="000000"/>
              </w:rPr>
              <w:t xml:space="preserve"> документа до </w:t>
            </w:r>
            <w:proofErr w:type="spellStart"/>
            <w:r w:rsidRPr="00160AE0">
              <w:rPr>
                <w:color w:val="000000"/>
              </w:rPr>
              <w:t>примусового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виконання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додаток</w:t>
            </w:r>
            <w:proofErr w:type="spellEnd"/>
            <w:r w:rsidRPr="00160AE0">
              <w:rPr>
                <w:color w:val="000000"/>
              </w:rPr>
              <w:t xml:space="preserve"> 6).</w:t>
            </w:r>
          </w:p>
          <w:p w:rsidR="00833F6A" w:rsidRPr="00160AE0" w:rsidRDefault="00833F6A" w:rsidP="00833F6A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          Особи, </w:t>
            </w:r>
            <w:proofErr w:type="spellStart"/>
            <w:r w:rsidRPr="00160AE0">
              <w:rPr>
                <w:color w:val="000000"/>
              </w:rPr>
              <w:t>які</w:t>
            </w:r>
            <w:proofErr w:type="spellEnd"/>
            <w:r w:rsidRPr="00160AE0">
              <w:rPr>
                <w:color w:val="000000"/>
              </w:rPr>
              <w:t xml:space="preserve"> є </w:t>
            </w:r>
            <w:proofErr w:type="spellStart"/>
            <w:r w:rsidRPr="00160AE0">
              <w:rPr>
                <w:color w:val="000000"/>
              </w:rPr>
              <w:t>працівниками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 та </w:t>
            </w:r>
            <w:proofErr w:type="spellStart"/>
            <w:r w:rsidRPr="00160AE0">
              <w:rPr>
                <w:color w:val="000000"/>
              </w:rPr>
              <w:t>бажають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взяти</w:t>
            </w:r>
            <w:proofErr w:type="spellEnd"/>
            <w:r w:rsidRPr="00160AE0">
              <w:rPr>
                <w:color w:val="000000"/>
              </w:rPr>
              <w:t xml:space="preserve"> участь у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подають</w:t>
            </w:r>
            <w:proofErr w:type="spellEnd"/>
            <w:r w:rsidRPr="00160AE0">
              <w:rPr>
                <w:color w:val="000000"/>
              </w:rPr>
              <w:t xml:space="preserve"> в </w:t>
            </w:r>
            <w:proofErr w:type="spellStart"/>
            <w:r w:rsidRPr="00160AE0">
              <w:rPr>
                <w:color w:val="000000"/>
              </w:rPr>
              <w:t>електронній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формі</w:t>
            </w:r>
            <w:proofErr w:type="spellEnd"/>
            <w:r w:rsidRPr="00160AE0">
              <w:rPr>
                <w:color w:val="000000"/>
              </w:rPr>
              <w:t> </w:t>
            </w:r>
            <w:proofErr w:type="spellStart"/>
            <w:r w:rsidRPr="00160AE0">
              <w:rPr>
                <w:b/>
                <w:bCs/>
                <w:color w:val="000000"/>
              </w:rPr>
              <w:t>безпосередньо</w:t>
            </w:r>
            <w:proofErr w:type="spellEnd"/>
            <w:r w:rsidRPr="00160AE0">
              <w:rPr>
                <w:b/>
                <w:bCs/>
                <w:color w:val="000000"/>
              </w:rPr>
              <w:t xml:space="preserve"> через вебсайт </w:t>
            </w:r>
            <w:proofErr w:type="spellStart"/>
            <w:r w:rsidRPr="00160AE0">
              <w:rPr>
                <w:b/>
                <w:bCs/>
                <w:color w:val="000000"/>
              </w:rPr>
              <w:t>Національного</w:t>
            </w:r>
            <w:proofErr w:type="spellEnd"/>
            <w:r w:rsidRPr="00160AE0">
              <w:rPr>
                <w:b/>
                <w:bCs/>
                <w:color w:val="000000"/>
              </w:rPr>
              <w:t xml:space="preserve"> бюро</w:t>
            </w:r>
            <w:r w:rsidRPr="00160AE0">
              <w:rPr>
                <w:color w:val="000000"/>
              </w:rPr>
              <w:t>:</w:t>
            </w:r>
          </w:p>
          <w:p w:rsidR="00833F6A" w:rsidRPr="00160AE0" w:rsidRDefault="00833F6A" w:rsidP="00833F6A">
            <w:pPr>
              <w:numPr>
                <w:ilvl w:val="0"/>
                <w:numId w:val="15"/>
              </w:numPr>
              <w:suppressAutoHyphens w:val="0"/>
              <w:jc w:val="both"/>
              <w:rPr>
                <w:color w:val="000000"/>
              </w:rPr>
            </w:pPr>
            <w:proofErr w:type="spellStart"/>
            <w:r w:rsidRPr="00160AE0">
              <w:rPr>
                <w:color w:val="000000"/>
              </w:rPr>
              <w:t>заяву</w:t>
            </w:r>
            <w:proofErr w:type="spellEnd"/>
            <w:r w:rsidRPr="00160AE0">
              <w:rPr>
                <w:color w:val="000000"/>
              </w:rPr>
              <w:t xml:space="preserve"> про участь у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встановленого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зразка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підписану</w:t>
            </w:r>
            <w:proofErr w:type="spellEnd"/>
            <w:r w:rsidRPr="00160AE0">
              <w:rPr>
                <w:color w:val="000000"/>
              </w:rPr>
              <w:t xml:space="preserve"> КЕП (</w:t>
            </w:r>
            <w:proofErr w:type="spellStart"/>
            <w:r w:rsidRPr="00160AE0">
              <w:rPr>
                <w:color w:val="000000"/>
              </w:rPr>
              <w:t>додаток</w:t>
            </w:r>
            <w:proofErr w:type="spellEnd"/>
            <w:r w:rsidRPr="00160AE0">
              <w:rPr>
                <w:color w:val="000000"/>
              </w:rPr>
              <w:t xml:space="preserve"> 3);</w:t>
            </w:r>
          </w:p>
          <w:p w:rsidR="00833F6A" w:rsidRPr="00160AE0" w:rsidRDefault="00833F6A" w:rsidP="00833F6A">
            <w:pPr>
              <w:numPr>
                <w:ilvl w:val="0"/>
                <w:numId w:val="15"/>
              </w:numPr>
              <w:suppressAutoHyphens w:val="0"/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анкету кандидата </w:t>
            </w:r>
            <w:proofErr w:type="gramStart"/>
            <w:r w:rsidRPr="00160AE0">
              <w:rPr>
                <w:color w:val="000000"/>
              </w:rPr>
              <w:t>на посаду</w:t>
            </w:r>
            <w:proofErr w:type="gramEnd"/>
            <w:r w:rsidRPr="00160AE0">
              <w:rPr>
                <w:color w:val="000000"/>
              </w:rPr>
              <w:t xml:space="preserve"> до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бюро, </w:t>
            </w:r>
            <w:proofErr w:type="spellStart"/>
            <w:r w:rsidRPr="00160AE0">
              <w:rPr>
                <w:color w:val="000000"/>
              </w:rPr>
              <w:t>заповнюючи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лише</w:t>
            </w:r>
            <w:proofErr w:type="spellEnd"/>
            <w:r w:rsidRPr="00160AE0">
              <w:rPr>
                <w:color w:val="000000"/>
              </w:rPr>
              <w:t xml:space="preserve"> поля: ПІБ, дата </w:t>
            </w:r>
            <w:proofErr w:type="spellStart"/>
            <w:r w:rsidRPr="00160AE0">
              <w:rPr>
                <w:color w:val="000000"/>
              </w:rPr>
              <w:t>народження</w:t>
            </w:r>
            <w:proofErr w:type="spellEnd"/>
            <w:r w:rsidRPr="00160AE0">
              <w:rPr>
                <w:color w:val="000000"/>
              </w:rPr>
              <w:t xml:space="preserve">, стать та контактна </w:t>
            </w:r>
            <w:proofErr w:type="spellStart"/>
            <w:r w:rsidRPr="00160AE0">
              <w:rPr>
                <w:color w:val="000000"/>
              </w:rPr>
              <w:t>інформація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заповнюється</w:t>
            </w:r>
            <w:proofErr w:type="spellEnd"/>
            <w:r w:rsidRPr="00160AE0">
              <w:rPr>
                <w:color w:val="000000"/>
              </w:rPr>
              <w:t xml:space="preserve"> через вебсайт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бюро);</w:t>
            </w:r>
          </w:p>
          <w:p w:rsidR="00833F6A" w:rsidRPr="00160AE0" w:rsidRDefault="00833F6A" w:rsidP="00833F6A">
            <w:pPr>
              <w:numPr>
                <w:ilvl w:val="0"/>
                <w:numId w:val="15"/>
              </w:numPr>
              <w:suppressAutoHyphens w:val="0"/>
              <w:jc w:val="both"/>
              <w:rPr>
                <w:color w:val="000000"/>
              </w:rPr>
            </w:pPr>
            <w:proofErr w:type="spellStart"/>
            <w:r w:rsidRPr="00160AE0">
              <w:rPr>
                <w:color w:val="000000"/>
              </w:rPr>
              <w:t>Державний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сертифікат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витяг</w:t>
            </w:r>
            <w:proofErr w:type="spellEnd"/>
            <w:r w:rsidRPr="00160AE0">
              <w:rPr>
                <w:color w:val="000000"/>
              </w:rPr>
              <w:t xml:space="preserve"> з </w:t>
            </w:r>
            <w:proofErr w:type="spellStart"/>
            <w:r w:rsidRPr="00160AE0">
              <w:rPr>
                <w:color w:val="000000"/>
              </w:rPr>
              <w:t>реєстру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Державних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сертифікатів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), </w:t>
            </w:r>
            <w:proofErr w:type="spellStart"/>
            <w:r w:rsidRPr="00160AE0">
              <w:rPr>
                <w:color w:val="000000"/>
              </w:rPr>
              <w:t>що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підтверджує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визначений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Національною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комісією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стандартів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державної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мови</w:t>
            </w:r>
            <w:proofErr w:type="spellEnd"/>
            <w:r w:rsidRPr="00160AE0">
              <w:rPr>
                <w:color w:val="000000"/>
              </w:rPr>
              <w:t>.</w:t>
            </w:r>
          </w:p>
          <w:p w:rsidR="00833F6A" w:rsidRPr="00160AE0" w:rsidRDefault="00833F6A" w:rsidP="00833F6A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  </w:t>
            </w:r>
            <w:proofErr w:type="spellStart"/>
            <w:r w:rsidRPr="00160AE0">
              <w:rPr>
                <w:color w:val="000000"/>
              </w:rPr>
              <w:t>Зразки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заяв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розміщені</w:t>
            </w:r>
            <w:proofErr w:type="spellEnd"/>
            <w:r w:rsidRPr="00160AE0">
              <w:rPr>
                <w:color w:val="000000"/>
              </w:rPr>
              <w:t xml:space="preserve"> на </w:t>
            </w:r>
            <w:proofErr w:type="spellStart"/>
            <w:r w:rsidRPr="00160AE0">
              <w:rPr>
                <w:color w:val="000000"/>
              </w:rPr>
              <w:t>офіційному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вебсайті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 (</w:t>
            </w:r>
            <w:hyperlink r:id="rId7" w:history="1">
              <w:r w:rsidRPr="00160AE0">
                <w:rPr>
                  <w:rStyle w:val="af"/>
                </w:rPr>
                <w:t>https://nabu.gov.ua/robota-v-nabu/pravila-priiomu/poryadok-provedennya-vidkrytogo-konkursu/</w:t>
              </w:r>
            </w:hyperlink>
            <w:r w:rsidRPr="00160AE0">
              <w:rPr>
                <w:color w:val="000000"/>
              </w:rPr>
              <w:t xml:space="preserve">  (Порядок </w:t>
            </w:r>
            <w:proofErr w:type="spellStart"/>
            <w:r w:rsidRPr="00160AE0">
              <w:rPr>
                <w:color w:val="000000"/>
              </w:rPr>
              <w:t>проведення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відкритого</w:t>
            </w:r>
            <w:proofErr w:type="spellEnd"/>
            <w:r w:rsidRPr="00160AE0">
              <w:rPr>
                <w:color w:val="000000"/>
              </w:rPr>
              <w:t xml:space="preserve"> конкурсу, </w:t>
            </w:r>
            <w:proofErr w:type="spellStart"/>
            <w:r w:rsidRPr="00160AE0">
              <w:rPr>
                <w:color w:val="000000"/>
              </w:rPr>
              <w:t>розділ</w:t>
            </w:r>
            <w:proofErr w:type="spellEnd"/>
            <w:r w:rsidRPr="00160AE0">
              <w:rPr>
                <w:color w:val="000000"/>
              </w:rPr>
              <w:t xml:space="preserve"> ІІІ).</w:t>
            </w:r>
          </w:p>
          <w:p w:rsidR="00242033" w:rsidRDefault="00833F6A" w:rsidP="00833F6A">
            <w:pPr>
              <w:tabs>
                <w:tab w:val="left" w:pos="273"/>
              </w:tabs>
              <w:jc w:val="both"/>
              <w:rPr>
                <w:sz w:val="10"/>
                <w:szCs w:val="10"/>
                <w:lang w:val="uk-UA"/>
              </w:rPr>
            </w:pPr>
            <w:r w:rsidRPr="00160AE0">
              <w:rPr>
                <w:color w:val="000000"/>
              </w:rPr>
              <w:t xml:space="preserve">      </w:t>
            </w:r>
            <w:proofErr w:type="spellStart"/>
            <w:r w:rsidRPr="00160AE0">
              <w:rPr>
                <w:color w:val="000000"/>
              </w:rPr>
              <w:t>Якщо</w:t>
            </w:r>
            <w:proofErr w:type="spellEnd"/>
            <w:r w:rsidRPr="00160AE0">
              <w:rPr>
                <w:color w:val="000000"/>
              </w:rPr>
              <w:t xml:space="preserve"> кандидатом подано пакет </w:t>
            </w:r>
            <w:proofErr w:type="spellStart"/>
            <w:r w:rsidRPr="00160AE0">
              <w:rPr>
                <w:color w:val="000000"/>
              </w:rPr>
              <w:t>документів</w:t>
            </w:r>
            <w:proofErr w:type="spellEnd"/>
            <w:r w:rsidRPr="00160AE0">
              <w:rPr>
                <w:color w:val="000000"/>
              </w:rPr>
              <w:t xml:space="preserve">, в </w:t>
            </w:r>
            <w:proofErr w:type="spellStart"/>
            <w:r w:rsidRPr="00160AE0">
              <w:rPr>
                <w:color w:val="000000"/>
              </w:rPr>
              <w:t>якому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містяться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файли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створені</w:t>
            </w:r>
            <w:proofErr w:type="spellEnd"/>
            <w:r w:rsidRPr="00160AE0">
              <w:rPr>
                <w:color w:val="000000"/>
              </w:rPr>
              <w:t xml:space="preserve"> з </w:t>
            </w:r>
            <w:proofErr w:type="spellStart"/>
            <w:r w:rsidRPr="00160AE0">
              <w:rPr>
                <w:color w:val="000000"/>
              </w:rPr>
              <w:t>порушенням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вимог</w:t>
            </w:r>
            <w:proofErr w:type="spellEnd"/>
            <w:r w:rsidRPr="00160AE0">
              <w:rPr>
                <w:color w:val="000000"/>
              </w:rPr>
              <w:t xml:space="preserve"> Порядку </w:t>
            </w:r>
            <w:proofErr w:type="spellStart"/>
            <w:r w:rsidRPr="00160AE0">
              <w:rPr>
                <w:color w:val="000000"/>
              </w:rPr>
              <w:t>проведення</w:t>
            </w:r>
            <w:proofErr w:type="spellEnd"/>
            <w:r w:rsidRPr="00160AE0">
              <w:rPr>
                <w:color w:val="000000"/>
              </w:rPr>
              <w:t xml:space="preserve"> конкурсу (</w:t>
            </w:r>
            <w:proofErr w:type="spellStart"/>
            <w:r w:rsidRPr="00160AE0">
              <w:rPr>
                <w:color w:val="000000"/>
              </w:rPr>
              <w:t>заяву</w:t>
            </w:r>
            <w:proofErr w:type="spellEnd"/>
            <w:r w:rsidRPr="00160AE0">
              <w:rPr>
                <w:color w:val="000000"/>
              </w:rPr>
              <w:t xml:space="preserve"> про участь у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 не </w:t>
            </w:r>
            <w:proofErr w:type="spellStart"/>
            <w:r w:rsidRPr="00160AE0">
              <w:rPr>
                <w:color w:val="000000"/>
              </w:rPr>
              <w:t>підписано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кваліфікованим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електронним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підписом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файли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мають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некоректний</w:t>
            </w:r>
            <w:proofErr w:type="spellEnd"/>
            <w:r w:rsidRPr="00160AE0">
              <w:rPr>
                <w:color w:val="000000"/>
              </w:rPr>
              <w:t xml:space="preserve"> формат </w:t>
            </w:r>
            <w:proofErr w:type="spellStart"/>
            <w:r w:rsidRPr="00160AE0">
              <w:rPr>
                <w:color w:val="000000"/>
              </w:rPr>
              <w:t>тощо</w:t>
            </w:r>
            <w:proofErr w:type="spellEnd"/>
            <w:r w:rsidRPr="00160AE0">
              <w:rPr>
                <w:color w:val="000000"/>
              </w:rPr>
              <w:t xml:space="preserve">), </w:t>
            </w:r>
            <w:proofErr w:type="spellStart"/>
            <w:r w:rsidRPr="00160AE0">
              <w:rPr>
                <w:color w:val="000000"/>
              </w:rPr>
              <w:t>такий</w:t>
            </w:r>
            <w:proofErr w:type="spellEnd"/>
            <w:r w:rsidRPr="00160AE0">
              <w:rPr>
                <w:color w:val="000000"/>
              </w:rPr>
              <w:t xml:space="preserve"> кандидат конкурсною </w:t>
            </w:r>
            <w:proofErr w:type="spellStart"/>
            <w:r w:rsidRPr="00160AE0">
              <w:rPr>
                <w:color w:val="000000"/>
              </w:rPr>
              <w:t>комісією</w:t>
            </w:r>
            <w:proofErr w:type="spellEnd"/>
            <w:r w:rsidRPr="00160AE0">
              <w:rPr>
                <w:color w:val="000000"/>
              </w:rPr>
              <w:t xml:space="preserve"> не </w:t>
            </w:r>
            <w:proofErr w:type="spellStart"/>
            <w:r w:rsidRPr="00160AE0">
              <w:rPr>
                <w:color w:val="000000"/>
              </w:rPr>
              <w:t>допускається</w:t>
            </w:r>
            <w:proofErr w:type="spellEnd"/>
            <w:r w:rsidRPr="00160AE0">
              <w:rPr>
                <w:color w:val="000000"/>
              </w:rPr>
              <w:t xml:space="preserve"> до </w:t>
            </w:r>
            <w:proofErr w:type="spellStart"/>
            <w:r w:rsidRPr="00160AE0">
              <w:rPr>
                <w:color w:val="000000"/>
              </w:rPr>
              <w:t>участі</w:t>
            </w:r>
            <w:proofErr w:type="spellEnd"/>
            <w:r w:rsidRPr="00160AE0">
              <w:rPr>
                <w:color w:val="000000"/>
              </w:rPr>
              <w:t xml:space="preserve"> в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>.  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3.3.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Термін подання документів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033" w:rsidRDefault="0079250E">
            <w:pPr>
              <w:jc w:val="both"/>
              <w:rPr>
                <w:color w:val="000000"/>
                <w:lang w:val="uk-UA"/>
              </w:rPr>
            </w:pPr>
            <w:r>
              <w:rPr>
                <w:kern w:val="2"/>
                <w:lang w:val="uk-UA"/>
              </w:rPr>
              <w:t>Протягом 15 календарних днів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3.4.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Прийом документів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033" w:rsidRDefault="0079250E">
            <w:pPr>
              <w:rPr>
                <w:lang w:val="uk-UA"/>
              </w:rPr>
            </w:pPr>
            <w:r>
              <w:t xml:space="preserve">За </w:t>
            </w:r>
            <w:proofErr w:type="spellStart"/>
            <w:r>
              <w:t>посиланням</w:t>
            </w:r>
            <w:proofErr w:type="spellEnd"/>
            <w:r>
              <w:t xml:space="preserve"> на </w:t>
            </w:r>
            <w:proofErr w:type="spellStart"/>
            <w:r>
              <w:t>вебсайті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бюро </w:t>
            </w:r>
            <w:hyperlink r:id="rId8">
              <w:r>
                <w:rPr>
                  <w:color w:val="0000FF"/>
                  <w:u w:val="single"/>
                </w:rPr>
                <w:t>https://nabu.gov.ua/robota-v-nabu/perelik-vakansiy/</w:t>
              </w:r>
            </w:hyperlink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Контактні дані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both"/>
              <w:rPr>
                <w:rStyle w:val="af"/>
                <w:lang w:val="uk-UA"/>
              </w:rPr>
            </w:pPr>
            <w:r>
              <w:rPr>
                <w:b/>
                <w:bCs/>
                <w:lang w:val="uk-UA"/>
              </w:rPr>
              <w:t>E-</w:t>
            </w:r>
            <w:proofErr w:type="spellStart"/>
            <w:r>
              <w:rPr>
                <w:b/>
                <w:bCs/>
                <w:lang w:val="uk-UA"/>
              </w:rPr>
              <w:t>mail</w:t>
            </w:r>
            <w:proofErr w:type="spellEnd"/>
            <w:r>
              <w:rPr>
                <w:b/>
                <w:bCs/>
                <w:lang w:val="uk-UA"/>
              </w:rPr>
              <w:t>:</w:t>
            </w:r>
            <w:r>
              <w:rPr>
                <w:lang w:val="uk-UA"/>
              </w:rPr>
              <w:t> </w:t>
            </w:r>
            <w:hyperlink r:id="rId9">
              <w:r>
                <w:rPr>
                  <w:rStyle w:val="af"/>
                  <w:lang w:val="uk-UA"/>
                </w:rPr>
                <w:t>commission2@nabu.gov.ua</w:t>
              </w:r>
            </w:hyperlink>
          </w:p>
          <w:p w:rsidR="00242033" w:rsidRDefault="0079250E">
            <w:pPr>
              <w:jc w:val="both"/>
              <w:rPr>
                <w:lang w:val="uk-UA"/>
              </w:rPr>
            </w:pPr>
            <w:r>
              <w:rPr>
                <w:rStyle w:val="af"/>
                <w:lang w:val="uk-UA"/>
              </w:rPr>
              <w:t>(044) 246-30-03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3.6.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Умови оплати праці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both"/>
              <w:rPr>
                <w:kern w:val="2"/>
                <w:lang w:val="uk-UA"/>
              </w:rPr>
            </w:pPr>
            <w:r>
              <w:rPr>
                <w:kern w:val="2"/>
                <w:lang w:val="uk-UA"/>
              </w:rPr>
              <w:t xml:space="preserve">Посадовий оклад: </w:t>
            </w:r>
            <w:r>
              <w:rPr>
                <w:lang w:val="uk-UA"/>
              </w:rPr>
              <w:t>69038 грн.</w:t>
            </w:r>
          </w:p>
          <w:p w:rsidR="00242033" w:rsidRDefault="0079250E">
            <w:pPr>
              <w:pStyle w:val="1"/>
              <w:tabs>
                <w:tab w:val="left" w:pos="3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Доплати: відповідно до статті 23 Закону України «Про Національне антикорупційне бюро України»</w:t>
            </w:r>
          </w:p>
        </w:tc>
      </w:tr>
      <w:tr w:rsidR="00242033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3.7.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rPr>
                <w:lang w:val="uk-UA"/>
              </w:rPr>
            </w:pPr>
            <w:r>
              <w:rPr>
                <w:lang w:val="uk-UA"/>
              </w:rPr>
              <w:t>Місце проведення конкурсу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033" w:rsidRDefault="007925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 Київ, вул. Дениса Монастирського, 3 (адміністративна будівля Національного бюро)</w:t>
            </w:r>
          </w:p>
        </w:tc>
      </w:tr>
    </w:tbl>
    <w:p w:rsidR="00242033" w:rsidRDefault="00242033">
      <w:pPr>
        <w:rPr>
          <w:lang w:val="uk-UA"/>
        </w:rPr>
      </w:pPr>
    </w:p>
    <w:sectPr w:rsidR="00242033">
      <w:pgSz w:w="11906" w:h="16838"/>
      <w:pgMar w:top="850" w:right="850" w:bottom="850" w:left="1417" w:header="0" w:footer="0" w:gutter="0"/>
      <w:pgNumType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C81D"/>
    <w:multiLevelType w:val="multilevel"/>
    <w:tmpl w:val="5CF81D6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A953F8"/>
    <w:multiLevelType w:val="multilevel"/>
    <w:tmpl w:val="C38A27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19A622"/>
    <w:multiLevelType w:val="multilevel"/>
    <w:tmpl w:val="B5D07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766E0C"/>
    <w:multiLevelType w:val="multilevel"/>
    <w:tmpl w:val="6BDA214C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DED7454"/>
    <w:multiLevelType w:val="multilevel"/>
    <w:tmpl w:val="F562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13EBD"/>
    <w:multiLevelType w:val="multilevel"/>
    <w:tmpl w:val="E93E83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D7A67D3"/>
    <w:multiLevelType w:val="multilevel"/>
    <w:tmpl w:val="7584C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0E8DFF"/>
    <w:multiLevelType w:val="multilevel"/>
    <w:tmpl w:val="AD88AC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34985F"/>
    <w:multiLevelType w:val="multilevel"/>
    <w:tmpl w:val="E55CAE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EA4AE72"/>
    <w:multiLevelType w:val="multilevel"/>
    <w:tmpl w:val="B2B414F8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"/>
    <w:lvlOverride w:ilvl="0">
      <w:startOverride w:val="1"/>
    </w:lvlOverride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33"/>
    <w:rsid w:val="000316D8"/>
    <w:rsid w:val="00242033"/>
    <w:rsid w:val="002D4E4C"/>
    <w:rsid w:val="00703543"/>
    <w:rsid w:val="0079250E"/>
    <w:rsid w:val="00833F6A"/>
    <w:rsid w:val="00B12D7B"/>
    <w:rsid w:val="00CF246C"/>
    <w:rsid w:val="00D967B7"/>
    <w:rsid w:val="00E32782"/>
    <w:rsid w:val="00F1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1275"/>
  <w15:docId w15:val="{E42859DD-737C-4CC3-9CE6-3107F66E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pPr>
      <w:spacing w:beforeAutospacing="1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">
    <w:name w:val="Абзац списку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qFormat/>
    <w:pPr>
      <w:spacing w:beforeAutospacing="1" w:afterAutospacing="1"/>
    </w:pPr>
    <w:rPr>
      <w:lang w:val="uk-UA" w:eastAsia="uk-UA"/>
    </w:rPr>
  </w:style>
  <w:style w:type="paragraph" w:styleId="a6">
    <w:name w:val="Normal (Web)"/>
    <w:basedOn w:val="a"/>
    <w:semiHidden/>
    <w:qFormat/>
    <w:pPr>
      <w:spacing w:beforeAutospacing="1" w:afterAutospacing="1"/>
    </w:pPr>
    <w:rPr>
      <w:lang w:val="uk-UA" w:eastAsia="uk-UA"/>
    </w:rPr>
  </w:style>
  <w:style w:type="paragraph" w:styleId="a7">
    <w:name w:val="Balloon Text"/>
    <w:basedOn w:val="a"/>
    <w:semiHidden/>
    <w:qFormat/>
    <w:rPr>
      <w:rFonts w:ascii="Tahoma" w:hAnsi="Tahoma"/>
      <w:sz w:val="16"/>
      <w:szCs w:val="16"/>
    </w:rPr>
  </w:style>
  <w:style w:type="paragraph" w:customStyle="1" w:styleId="a8">
    <w:name w:val="По умолчанию"/>
    <w:qFormat/>
    <w:rPr>
      <w:rFonts w:ascii="Arial Unicode MS" w:hAnsi="Arial Unicode MS"/>
      <w:color w:val="000000"/>
      <w:sz w:val="22"/>
      <w:lang w:val="ru-RU" w:eastAsia="en-US"/>
    </w:rPr>
  </w:style>
  <w:style w:type="paragraph" w:customStyle="1" w:styleId="2">
    <w:name w:val="Стиль таблицы 2"/>
    <w:qFormat/>
    <w:rPr>
      <w:rFonts w:ascii="Helvetica" w:hAnsi="Helvetica"/>
      <w:color w:val="000000"/>
      <w:lang w:val="ru-RU" w:eastAsia="en-US"/>
    </w:rPr>
  </w:style>
  <w:style w:type="paragraph" w:customStyle="1" w:styleId="Style4">
    <w:name w:val="Style4"/>
    <w:basedOn w:val="a"/>
    <w:qFormat/>
    <w:pPr>
      <w:widowControl w:val="0"/>
      <w:spacing w:line="419" w:lineRule="exact"/>
      <w:ind w:firstLine="802"/>
      <w:jc w:val="both"/>
    </w:p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annotation text"/>
    <w:basedOn w:val="a"/>
    <w:link w:val="ab"/>
    <w:rPr>
      <w:sz w:val="20"/>
      <w:szCs w:val="20"/>
    </w:rPr>
  </w:style>
  <w:style w:type="paragraph" w:styleId="ac">
    <w:name w:val="annotation subject"/>
    <w:basedOn w:val="aa"/>
    <w:next w:val="aa"/>
    <w:link w:val="ad"/>
    <w:qFormat/>
    <w:rPr>
      <w:b/>
      <w:bCs/>
    </w:rPr>
  </w:style>
  <w:style w:type="paragraph" w:customStyle="1" w:styleId="20">
    <w:name w:val="Основний текст (2)"/>
    <w:basedOn w:val="a"/>
    <w:link w:val="21"/>
    <w:qFormat/>
    <w:pPr>
      <w:widowControl w:val="0"/>
      <w:shd w:val="clear" w:color="auto" w:fill="FFFFFF"/>
    </w:pPr>
    <w:rPr>
      <w:sz w:val="28"/>
      <w:szCs w:val="28"/>
      <w:lang w:val="uk-UA" w:eastAsia="uk-UA"/>
    </w:rPr>
  </w:style>
  <w:style w:type="paragraph" w:customStyle="1" w:styleId="rvps2">
    <w:name w:val="rvps2"/>
    <w:basedOn w:val="a"/>
    <w:qFormat/>
    <w:pPr>
      <w:spacing w:beforeAutospacing="1" w:afterAutospacing="1"/>
    </w:pPr>
    <w:rPr>
      <w:lang w:val="uk-UA" w:eastAsia="uk-UA"/>
    </w:rPr>
  </w:style>
  <w:style w:type="paragraph" w:customStyle="1" w:styleId="210">
    <w:name w:val="Середня сітка 21"/>
    <w:qFormat/>
    <w:rPr>
      <w:sz w:val="22"/>
      <w:lang w:val="ru-RU" w:eastAsia="en-US"/>
    </w:rPr>
  </w:style>
  <w:style w:type="paragraph" w:customStyle="1" w:styleId="22">
    <w:name w:val="Абзац списку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e">
    <w:name w:val="line number"/>
    <w:basedOn w:val="a0"/>
    <w:semiHidden/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FollowedHyperlink"/>
    <w:rPr>
      <w:color w:val="954F72"/>
      <w:u w:val="single"/>
    </w:rPr>
  </w:style>
  <w:style w:type="character" w:styleId="af1">
    <w:name w:val="annotation reference"/>
    <w:qFormat/>
    <w:rPr>
      <w:sz w:val="16"/>
      <w:szCs w:val="16"/>
    </w:rPr>
  </w:style>
  <w:style w:type="character" w:customStyle="1" w:styleId="ab">
    <w:name w:val="Текст примітки Знак"/>
    <w:link w:val="aa"/>
    <w:qFormat/>
    <w:rPr>
      <w:rFonts w:ascii="Times New Roman" w:hAnsi="Times New Roman"/>
      <w:lang w:val="ru-RU" w:eastAsia="ru-RU"/>
    </w:rPr>
  </w:style>
  <w:style w:type="character" w:customStyle="1" w:styleId="ad">
    <w:name w:val="Тема примітки Знак"/>
    <w:link w:val="ac"/>
    <w:qFormat/>
    <w:rPr>
      <w:rFonts w:ascii="Times New Roman" w:hAnsi="Times New Roman"/>
      <w:b/>
      <w:bCs/>
      <w:lang w:val="ru-RU" w:eastAsia="ru-RU"/>
    </w:rPr>
  </w:style>
  <w:style w:type="character" w:customStyle="1" w:styleId="30">
    <w:name w:val="Заголовок 3 Знак"/>
    <w:link w:val="3"/>
    <w:qFormat/>
    <w:rPr>
      <w:rFonts w:ascii="Times New Roman" w:hAnsi="Times New Roman"/>
      <w:b/>
      <w:bCs/>
      <w:sz w:val="27"/>
      <w:szCs w:val="27"/>
    </w:rPr>
  </w:style>
  <w:style w:type="character" w:customStyle="1" w:styleId="21">
    <w:name w:val="Основний текст (2)_"/>
    <w:link w:val="20"/>
    <w:qFormat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/>
      <w:sz w:val="26"/>
      <w:szCs w:val="26"/>
    </w:rPr>
  </w:style>
  <w:style w:type="character" w:customStyle="1" w:styleId="hps">
    <w:name w:val="hps"/>
    <w:qFormat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robota-v-nabu/pravila-priiomu/poryadok-provedennya-vidkrytogo-konkur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mission1@nabu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prstDash val="solid"/>
          <a:miter lim="800000"/>
        </a:ln>
        <a:ln w="12700" cmpd="sng" algn="ctr">
          <a:prstDash val="solid"/>
          <a:miter lim="800000"/>
        </a:ln>
        <a:ln w="19050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EC7CB-ABF6-4223-AAF1-943C2234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6877</Words>
  <Characters>3920</Characters>
  <Application>Microsoft Office Word</Application>
  <DocSecurity>0</DocSecurity>
  <Lines>32</Lines>
  <Paragraphs>21</Paragraphs>
  <ScaleCrop>false</ScaleCrop>
  <Company>SPecialiST RePack</Company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creator>Елена Чумаченко</dc:creator>
  <cp:lastModifiedBy>Цукарєва Ганна Вадимівна</cp:lastModifiedBy>
  <cp:revision>22</cp:revision>
  <cp:lastPrinted>2020-03-05T07:03:00Z</cp:lastPrinted>
  <dcterms:created xsi:type="dcterms:W3CDTF">2025-09-17T06:09:00Z</dcterms:created>
  <dcterms:modified xsi:type="dcterms:W3CDTF">2026-03-26T14:57:00Z</dcterms:modified>
  <dc:language>en-US</dc:language>
</cp:coreProperties>
</file>