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1FF2" w14:textId="77777777" w:rsidR="00162FA9" w:rsidRPr="00C92846" w:rsidRDefault="00CB7207" w:rsidP="002A0561">
      <w:pPr>
        <w:spacing w:line="309" w:lineRule="exact"/>
        <w:jc w:val="center"/>
        <w:rPr>
          <w:rFonts w:ascii="Times New Roman" w:hAnsi="Times New Roman" w:cs="Times New Roman"/>
          <w:color w:val="010302"/>
          <w:lang w:val="uk-UA"/>
        </w:rPr>
      </w:pPr>
      <w:r w:rsidRPr="00C9284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ПРОФІЛЬ ПОСАДИ</w:t>
      </w:r>
    </w:p>
    <w:p w14:paraId="742632F3" w14:textId="77777777" w:rsidR="00E74B0F" w:rsidRDefault="00CB7207" w:rsidP="002A0561">
      <w:pPr>
        <w:spacing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15B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="0053586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Старший детектив</w:t>
      </w:r>
      <w:r w:rsidR="0053586E" w:rsidRPr="0053586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– </w:t>
      </w:r>
      <w:r w:rsidR="008815BE" w:rsidRPr="008815B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керівник </w:t>
      </w:r>
    </w:p>
    <w:p w14:paraId="021842A4" w14:textId="77777777" w:rsidR="00E74B0F" w:rsidRDefault="008815BE" w:rsidP="002A0561">
      <w:pPr>
        <w:spacing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15B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відділу детективів з організації проєктної роботи </w:t>
      </w:r>
    </w:p>
    <w:p w14:paraId="7A7A7B46" w14:textId="3EA5B483" w:rsidR="00162FA9" w:rsidRDefault="008815BE" w:rsidP="002A0561">
      <w:pPr>
        <w:spacing w:line="321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15B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Управління кримінального аналізу та фінансових розслідувань</w:t>
      </w:r>
      <w:r w:rsidR="00CB7207" w:rsidRPr="008815B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»</w:t>
      </w:r>
      <w:r w:rsidR="00CB7207" w:rsidRPr="008815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7207" w:rsidRPr="008815B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Національного</w:t>
      </w:r>
      <w:r w:rsidR="00CB7207" w:rsidRPr="00C9284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антикорупційного бюро України</w:t>
      </w:r>
    </w:p>
    <w:p w14:paraId="2E2A24CE" w14:textId="77777777" w:rsidR="00E74B0F" w:rsidRDefault="00E74B0F" w:rsidP="00E74B0F">
      <w:pPr>
        <w:jc w:val="center"/>
        <w:rPr>
          <w:b/>
          <w:sz w:val="28"/>
          <w:szCs w:val="28"/>
          <w:lang w:val="uk-UA"/>
        </w:rPr>
      </w:pPr>
    </w:p>
    <w:tbl>
      <w:tblPr>
        <w:tblW w:w="4857" w:type="pct"/>
        <w:tblLook w:val="00A0" w:firstRow="1" w:lastRow="0" w:firstColumn="1" w:lastColumn="0" w:noHBand="0" w:noVBand="0"/>
      </w:tblPr>
      <w:tblGrid>
        <w:gridCol w:w="4977"/>
        <w:gridCol w:w="4800"/>
      </w:tblGrid>
      <w:tr w:rsidR="00E74B0F" w:rsidRPr="00507C08" w14:paraId="2ECD16C7" w14:textId="77777777" w:rsidTr="00C04E1C">
        <w:tc>
          <w:tcPr>
            <w:tcW w:w="4907" w:type="dxa"/>
          </w:tcPr>
          <w:p w14:paraId="21D2BC58" w14:textId="77777777" w:rsidR="00E74B0F" w:rsidRPr="007D2029" w:rsidRDefault="00E74B0F" w:rsidP="00C04E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32" w:type="dxa"/>
          </w:tcPr>
          <w:p w14:paraId="2C9036B7" w14:textId="77777777" w:rsidR="00E74B0F" w:rsidRDefault="00E74B0F" w:rsidP="00C04E1C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14:paraId="338FCD8B" w14:textId="77777777" w:rsidR="00E74B0F" w:rsidRPr="00507C08" w:rsidRDefault="00E74B0F" w:rsidP="00C04E1C">
            <w:pPr>
              <w:rPr>
                <w:lang w:val="uk-UA"/>
              </w:rPr>
            </w:pPr>
          </w:p>
        </w:tc>
      </w:tr>
      <w:tr w:rsidR="00E74B0F" w:rsidRPr="00E74B0F" w14:paraId="6C58C54C" w14:textId="77777777" w:rsidTr="00C04E1C">
        <w:tc>
          <w:tcPr>
            <w:tcW w:w="4907" w:type="dxa"/>
          </w:tcPr>
          <w:p w14:paraId="0CEF9C80" w14:textId="77777777" w:rsidR="00E74B0F" w:rsidRPr="007D2029" w:rsidRDefault="00E74B0F" w:rsidP="00C04E1C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14:paraId="5F53838F" w14:textId="77777777" w:rsidR="00E74B0F" w:rsidRDefault="00E74B0F" w:rsidP="00C04E1C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14:paraId="21EAF378" w14:textId="77777777" w:rsidR="00E74B0F" w:rsidRDefault="00E74B0F" w:rsidP="00C04E1C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14:paraId="4D8B195C" w14:textId="77777777" w:rsidR="00E74B0F" w:rsidRPr="00507C08" w:rsidRDefault="00E74B0F" w:rsidP="00C04E1C">
            <w:pPr>
              <w:pStyle w:val="21"/>
              <w:widowControl w:val="0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E74B0F" w:rsidRPr="00E74B0F" w14:paraId="3A18149A" w14:textId="77777777" w:rsidTr="00C04E1C">
        <w:tc>
          <w:tcPr>
            <w:tcW w:w="4907" w:type="dxa"/>
          </w:tcPr>
          <w:p w14:paraId="2495DD83" w14:textId="77777777" w:rsidR="00E74B0F" w:rsidRPr="007D2029" w:rsidRDefault="00E74B0F" w:rsidP="00C04E1C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245FA975" w14:textId="77777777" w:rsidR="00E74B0F" w:rsidRPr="00507C08" w:rsidRDefault="00E74B0F" w:rsidP="00C04E1C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14:paraId="04F4B032" w14:textId="77777777" w:rsidR="00E74B0F" w:rsidRPr="00507C08" w:rsidRDefault="00E74B0F" w:rsidP="00C04E1C">
            <w:pPr>
              <w:rPr>
                <w:sz w:val="18"/>
                <w:szCs w:val="28"/>
                <w:lang w:val="uk-UA"/>
              </w:rPr>
            </w:pPr>
          </w:p>
        </w:tc>
      </w:tr>
      <w:tr w:rsidR="00E74B0F" w:rsidRPr="007D2029" w14:paraId="28BE5F63" w14:textId="77777777" w:rsidTr="00C04E1C">
        <w:tc>
          <w:tcPr>
            <w:tcW w:w="4907" w:type="dxa"/>
          </w:tcPr>
          <w:p w14:paraId="48DB38C1" w14:textId="77777777" w:rsidR="00E74B0F" w:rsidRPr="007D2029" w:rsidRDefault="00E74B0F" w:rsidP="00C04E1C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</w:tcPr>
          <w:p w14:paraId="1D1D11AB" w14:textId="5E54E7C2" w:rsidR="00E74B0F" w:rsidRDefault="00E74B0F" w:rsidP="00C04E1C">
            <w:pPr>
              <w:rPr>
                <w:color w:val="000000"/>
                <w:lang w:val="uk-UA"/>
              </w:rPr>
            </w:pPr>
            <w:r w:rsidRPr="00C92846">
              <w:rPr>
                <w:color w:val="000000"/>
                <w:lang w:val="uk-UA"/>
              </w:rPr>
              <w:t>«</w:t>
            </w:r>
            <w:r w:rsidR="00042B8B">
              <w:rPr>
                <w:color w:val="000000"/>
                <w:lang w:val="uk-UA"/>
              </w:rPr>
              <w:t>11</w:t>
            </w:r>
            <w:r w:rsidRPr="00C92846">
              <w:rPr>
                <w:color w:val="000000"/>
                <w:lang w:val="uk-UA"/>
              </w:rPr>
              <w:t>» листопада 2025 року</w:t>
            </w:r>
          </w:p>
          <w:p w14:paraId="7F3B8085" w14:textId="77777777" w:rsidR="00E74B0F" w:rsidRPr="007D2029" w:rsidRDefault="00E74B0F" w:rsidP="00C04E1C">
            <w:pPr>
              <w:rPr>
                <w:lang w:val="uk-UA"/>
              </w:rPr>
            </w:pPr>
          </w:p>
        </w:tc>
      </w:tr>
    </w:tbl>
    <w:p w14:paraId="36C07F70" w14:textId="2A5E1030" w:rsidR="008D61CC" w:rsidRPr="00C92846" w:rsidRDefault="008D61CC" w:rsidP="008D61CC">
      <w:pPr>
        <w:tabs>
          <w:tab w:val="left" w:pos="6630"/>
        </w:tabs>
        <w:spacing w:after="82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9284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</w:p>
    <w:tbl>
      <w:tblPr>
        <w:tblStyle w:val="a5"/>
        <w:tblpPr w:vertAnchor="text" w:horzAnchor="page" w:tblpX="1383"/>
        <w:tblOverlap w:val="never"/>
        <w:tblW w:w="10060" w:type="dxa"/>
        <w:tblLook w:val="04A0" w:firstRow="1" w:lastRow="0" w:firstColumn="1" w:lastColumn="0" w:noHBand="0" w:noVBand="1"/>
      </w:tblPr>
      <w:tblGrid>
        <w:gridCol w:w="722"/>
        <w:gridCol w:w="3526"/>
        <w:gridCol w:w="5812"/>
      </w:tblGrid>
      <w:tr w:rsidR="00162FA9" w:rsidRPr="00C92846" w14:paraId="495A8A71" w14:textId="77777777" w:rsidTr="00E74B0F">
        <w:trPr>
          <w:cantSplit/>
        </w:trPr>
        <w:tc>
          <w:tcPr>
            <w:tcW w:w="722" w:type="dxa"/>
          </w:tcPr>
          <w:p w14:paraId="693345B2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uk-UA"/>
              </w:rPr>
              <w:t>І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38" w:type="dxa"/>
            <w:gridSpan w:val="2"/>
          </w:tcPr>
          <w:p w14:paraId="6F05B76C" w14:textId="77777777" w:rsidR="00162FA9" w:rsidRPr="00C92846" w:rsidRDefault="00CB7207" w:rsidP="003B6454">
            <w:pPr>
              <w:ind w:left="2857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ХАРАКТЕРИСТИКА </w:t>
            </w:r>
            <w:r w:rsidRPr="00C9284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>ПОСАДИ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C92846" w14:paraId="75A54992" w14:textId="77777777" w:rsidTr="00E74B0F">
        <w:trPr>
          <w:cantSplit/>
        </w:trPr>
        <w:tc>
          <w:tcPr>
            <w:tcW w:w="722" w:type="dxa"/>
          </w:tcPr>
          <w:p w14:paraId="317DF395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47F66F7F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Найменування державного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органу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382ADE46" w14:textId="77777777" w:rsidR="00E74B0F" w:rsidRPr="00E74B0F" w:rsidRDefault="00E74B0F" w:rsidP="00E74B0F">
            <w:pPr>
              <w:ind w:firstLine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Національне антикорупційне бюро України</w:t>
            </w:r>
          </w:p>
          <w:p w14:paraId="54204935" w14:textId="5F9DF0D4" w:rsidR="00162FA9" w:rsidRPr="00C92846" w:rsidRDefault="00E74B0F" w:rsidP="00E74B0F">
            <w:pPr>
              <w:ind w:left="89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(далі – Національне бюро)</w:t>
            </w:r>
          </w:p>
        </w:tc>
      </w:tr>
      <w:tr w:rsidR="00162FA9" w:rsidRPr="00E74B0F" w14:paraId="2C219315" w14:textId="77777777" w:rsidTr="00E74B0F">
        <w:trPr>
          <w:cantSplit/>
        </w:trPr>
        <w:tc>
          <w:tcPr>
            <w:tcW w:w="722" w:type="dxa"/>
          </w:tcPr>
          <w:p w14:paraId="610465A4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00BC2B4F" w14:textId="77777777" w:rsidR="00162FA9" w:rsidRPr="00C92846" w:rsidRDefault="00CB7207" w:rsidP="003B6454">
            <w:pPr>
              <w:ind w:left="88" w:right="662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Найменування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структурного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підрозділу  </w:t>
            </w:r>
          </w:p>
        </w:tc>
        <w:tc>
          <w:tcPr>
            <w:tcW w:w="5812" w:type="dxa"/>
          </w:tcPr>
          <w:p w14:paraId="4DD62A4C" w14:textId="5217B9B7" w:rsidR="00162FA9" w:rsidRPr="00C92846" w:rsidRDefault="00CB7207" w:rsidP="0053586E">
            <w:pPr>
              <w:ind w:left="89" w:right="16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C92846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кримінального</w:t>
            </w:r>
            <w:r w:rsidRPr="00C92846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</w:t>
            </w:r>
            <w:r w:rsidRPr="00C92846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C92846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фінансових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розслідувань  </w:t>
            </w:r>
          </w:p>
        </w:tc>
      </w:tr>
      <w:tr w:rsidR="00162FA9" w:rsidRPr="00E74B0F" w14:paraId="530CFA5C" w14:textId="77777777" w:rsidTr="00E74B0F">
        <w:trPr>
          <w:cantSplit/>
        </w:trPr>
        <w:tc>
          <w:tcPr>
            <w:tcW w:w="722" w:type="dxa"/>
          </w:tcPr>
          <w:p w14:paraId="1F145A08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6ACEB0BB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Найменування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посади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165EEF3F" w14:textId="4928DA75" w:rsidR="00162FA9" w:rsidRPr="008815BE" w:rsidRDefault="0084759C" w:rsidP="00946123">
            <w:pPr>
              <w:ind w:left="89" w:right="-18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Старший детектив – </w:t>
            </w:r>
            <w:r w:rsidR="001E1F82" w:rsidRPr="008815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 відділу </w:t>
            </w:r>
            <w:r w:rsidR="0053586E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детективів з організації проєктної роботи</w:t>
            </w:r>
          </w:p>
        </w:tc>
      </w:tr>
      <w:tr w:rsidR="00162FA9" w:rsidRPr="00E74B0F" w14:paraId="00B25363" w14:textId="77777777" w:rsidTr="00E74B0F">
        <w:trPr>
          <w:cantSplit/>
        </w:trPr>
        <w:tc>
          <w:tcPr>
            <w:tcW w:w="722" w:type="dxa"/>
          </w:tcPr>
          <w:p w14:paraId="33ED7749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805F985" w14:textId="68A3B4CB" w:rsidR="00162FA9" w:rsidRPr="00C92846" w:rsidRDefault="00CB7207" w:rsidP="003B6454">
            <w:pPr>
              <w:ind w:left="88" w:right="729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Категорія посади </w:t>
            </w:r>
          </w:p>
        </w:tc>
        <w:tc>
          <w:tcPr>
            <w:tcW w:w="5812" w:type="dxa"/>
          </w:tcPr>
          <w:p w14:paraId="58424087" w14:textId="171B4A5D" w:rsidR="00162FA9" w:rsidRPr="00602656" w:rsidRDefault="008D61CC" w:rsidP="003B6454">
            <w:pPr>
              <w:ind w:left="89" w:right="-18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602656">
              <w:rPr>
                <w:sz w:val="24"/>
                <w:szCs w:val="24"/>
                <w:lang w:val="uk-UA"/>
              </w:rPr>
              <w:t>Особа начальницького складу Національного бюро</w:t>
            </w:r>
          </w:p>
        </w:tc>
      </w:tr>
      <w:tr w:rsidR="00162FA9" w:rsidRPr="00E74B0F" w14:paraId="2CE606A5" w14:textId="77777777" w:rsidTr="00E74B0F">
        <w:trPr>
          <w:cantSplit/>
        </w:trPr>
        <w:tc>
          <w:tcPr>
            <w:tcW w:w="722" w:type="dxa"/>
          </w:tcPr>
          <w:p w14:paraId="5435B65C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2BA1C682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Мета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посади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37A2E15C" w14:textId="66A5D52C" w:rsidR="001E1F82" w:rsidRPr="0053586E" w:rsidRDefault="001E1F82" w:rsidP="001E1F82">
            <w:pPr>
              <w:tabs>
                <w:tab w:val="left" w:pos="2172"/>
                <w:tab w:val="left" w:pos="3420"/>
                <w:tab w:val="left" w:pos="4137"/>
              </w:tabs>
              <w:ind w:left="152"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Забезпечення ефективної діяльності підлеглих працівників</w:t>
            </w:r>
            <w:r w:rsidR="009C70E0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спрямованої на:</w:t>
            </w:r>
          </w:p>
          <w:p w14:paraId="6A6A1906" w14:textId="335B7C35" w:rsidR="001E1F82" w:rsidRPr="0053586E" w:rsidRDefault="001E1F82" w:rsidP="001E1F82">
            <w:pPr>
              <w:pStyle w:val="a4"/>
              <w:numPr>
                <w:ilvl w:val="0"/>
                <w:numId w:val="21"/>
              </w:numPr>
              <w:tabs>
                <w:tab w:val="left" w:pos="2172"/>
                <w:tab w:val="left" w:pos="3420"/>
                <w:tab w:val="left" w:pos="4137"/>
              </w:tabs>
              <w:ind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координацію реалізації стратегічних ініціатив і програм</w:t>
            </w:r>
            <w:r w:rsidR="00C92846" w:rsidRPr="0053586E">
              <w:rPr>
                <w:sz w:val="24"/>
                <w:szCs w:val="24"/>
                <w:lang w:val="uk-UA"/>
              </w:rPr>
              <w:t>;</w:t>
            </w:r>
          </w:p>
          <w:p w14:paraId="48FAFC79" w14:textId="57B8D452" w:rsidR="001E1F82" w:rsidRPr="0053586E" w:rsidRDefault="001E1F82" w:rsidP="001E1F82">
            <w:pPr>
              <w:pStyle w:val="a4"/>
              <w:numPr>
                <w:ilvl w:val="0"/>
                <w:numId w:val="21"/>
              </w:numPr>
              <w:tabs>
                <w:tab w:val="left" w:pos="2172"/>
                <w:tab w:val="left" w:pos="3420"/>
                <w:tab w:val="left" w:pos="4137"/>
              </w:tabs>
              <w:ind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управління портфелем проєктів Національного бюро</w:t>
            </w:r>
            <w:r w:rsidR="00C92846" w:rsidRPr="0053586E">
              <w:rPr>
                <w:sz w:val="24"/>
                <w:szCs w:val="24"/>
                <w:lang w:val="uk-UA"/>
              </w:rPr>
              <w:t>;</w:t>
            </w:r>
          </w:p>
          <w:p w14:paraId="568770A3" w14:textId="77777777" w:rsidR="00C92846" w:rsidRPr="0053586E" w:rsidRDefault="00C92846" w:rsidP="001E1F82">
            <w:pPr>
              <w:pStyle w:val="a4"/>
              <w:numPr>
                <w:ilvl w:val="0"/>
                <w:numId w:val="21"/>
              </w:numPr>
              <w:tabs>
                <w:tab w:val="left" w:pos="2172"/>
                <w:tab w:val="left" w:pos="3420"/>
                <w:tab w:val="left" w:pos="4137"/>
              </w:tabs>
              <w:ind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аналіз та оптимізацію внутрішніх процесів;</w:t>
            </w:r>
          </w:p>
          <w:p w14:paraId="66BA63B1" w14:textId="06ADA2B0" w:rsidR="00C92846" w:rsidRPr="0053586E" w:rsidRDefault="00C92846" w:rsidP="00E74B0F">
            <w:pPr>
              <w:pStyle w:val="a4"/>
              <w:numPr>
                <w:ilvl w:val="0"/>
                <w:numId w:val="21"/>
              </w:numPr>
              <w:tabs>
                <w:tab w:val="left" w:pos="5476"/>
              </w:tabs>
              <w:ind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інфо</w:t>
            </w:r>
            <w:r w:rsidR="00E74B0F">
              <w:rPr>
                <w:sz w:val="24"/>
                <w:szCs w:val="24"/>
                <w:lang w:val="uk-UA"/>
              </w:rPr>
              <w:t xml:space="preserve">рмаційно-аналітичну підтримку </w:t>
            </w:r>
            <w:r w:rsidR="00946123" w:rsidRPr="0053586E">
              <w:rPr>
                <w:sz w:val="24"/>
                <w:szCs w:val="24"/>
                <w:lang w:val="uk-UA"/>
              </w:rPr>
              <w:t>ке</w:t>
            </w:r>
            <w:r w:rsidRPr="0053586E">
              <w:rPr>
                <w:sz w:val="24"/>
                <w:szCs w:val="24"/>
                <w:lang w:val="uk-UA"/>
              </w:rPr>
              <w:t>рівництва Національного бюро;</w:t>
            </w:r>
          </w:p>
          <w:p w14:paraId="4B08D527" w14:textId="5FC96D74" w:rsidR="00162FA9" w:rsidRPr="00C92846" w:rsidRDefault="00C92846" w:rsidP="00C92846">
            <w:pPr>
              <w:pStyle w:val="a4"/>
              <w:numPr>
                <w:ilvl w:val="0"/>
                <w:numId w:val="21"/>
              </w:numPr>
              <w:tabs>
                <w:tab w:val="left" w:pos="2172"/>
                <w:tab w:val="left" w:pos="3420"/>
                <w:tab w:val="left" w:pos="4137"/>
              </w:tabs>
              <w:ind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sz w:val="24"/>
                <w:szCs w:val="24"/>
                <w:lang w:val="uk-UA"/>
              </w:rPr>
              <w:t>взаємодію з іншими підрозділами та зовнішніми стейкхолдерами у межах реалізації стратегічних проєктів та ініціатив.</w:t>
            </w:r>
            <w:r w:rsidR="001E1F82" w:rsidRPr="00C92846">
              <w:rPr>
                <w:lang w:val="uk-UA"/>
              </w:rPr>
              <w:t xml:space="preserve"> </w:t>
            </w:r>
          </w:p>
        </w:tc>
      </w:tr>
      <w:tr w:rsidR="008D61CC" w:rsidRPr="00E74B0F" w14:paraId="70984C0A" w14:textId="77777777" w:rsidTr="00E74B0F">
        <w:trPr>
          <w:cantSplit/>
        </w:trPr>
        <w:tc>
          <w:tcPr>
            <w:tcW w:w="722" w:type="dxa"/>
          </w:tcPr>
          <w:p w14:paraId="0F99BABE" w14:textId="77777777" w:rsidR="008D61CC" w:rsidRPr="00C92846" w:rsidRDefault="008D61CC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179DB37D" w14:textId="77777777" w:rsidR="008D61CC" w:rsidRPr="00C92846" w:rsidRDefault="008D61CC" w:rsidP="003B6454">
            <w:pPr>
              <w:ind w:left="88" w:right="527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 виконуваної за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посадою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робо</w:t>
            </w:r>
            <w:bookmarkStart w:id="0" w:name="_GoBack"/>
            <w:bookmarkEnd w:id="0"/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  </w:t>
            </w:r>
          </w:p>
        </w:tc>
        <w:tc>
          <w:tcPr>
            <w:tcW w:w="5812" w:type="dxa"/>
          </w:tcPr>
          <w:p w14:paraId="17FB792F" w14:textId="73F310F5" w:rsidR="008D61CC" w:rsidRPr="0053586E" w:rsidRDefault="008D61CC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організація роботи </w:t>
            </w:r>
            <w:r w:rsidR="00E74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чітке,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своєчасне і якісне виконання покладених </w:t>
            </w:r>
            <w:r w:rsidR="00E74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нього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завдань;</w:t>
            </w:r>
          </w:p>
          <w:p w14:paraId="3194DB94" w14:textId="72824F7D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моніторинг виконання стратегічних завдань та програм розвитку;</w:t>
            </w:r>
          </w:p>
          <w:p w14:paraId="0C30572A" w14:textId="6AB90622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періодичної аналітики для керівництва щодо прогресу досягнення стратегічних цілей;</w:t>
            </w:r>
          </w:p>
          <w:p w14:paraId="572D3B77" w14:textId="767126A0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формування, ведення та актуалізація єдиного електронного портфеля проєктів;</w:t>
            </w:r>
          </w:p>
          <w:p w14:paraId="6DE3B9CA" w14:textId="3C0DD65A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внутрішніх стандартів, типових шаблонів, інструкцій, процедур з питань проєктної роботи;</w:t>
            </w:r>
          </w:p>
          <w:p w14:paraId="79E515A8" w14:textId="23F1A9B9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ролі проєктного менеджера;</w:t>
            </w:r>
          </w:p>
          <w:p w14:paraId="0908E744" w14:textId="7392F32C" w:rsidR="00C92846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консультаційний супровід проєктних команд;</w:t>
            </w:r>
          </w:p>
          <w:p w14:paraId="2564D173" w14:textId="2903A711" w:rsidR="008D61CC" w:rsidRPr="0053586E" w:rsidRDefault="00C92846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290"/>
                <w:tab w:val="left" w:pos="3299"/>
                <w:tab w:val="left" w:pos="4734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  <w:t xml:space="preserve">підготовка рекомендацій щодо оптимізації ключових бізнес-процесів та їх цифровізації </w:t>
            </w:r>
          </w:p>
          <w:p w14:paraId="27C3E64C" w14:textId="26CDB73A" w:rsidR="008D61CC" w:rsidRPr="0053586E" w:rsidRDefault="008D61CC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  <w:tab w:val="left" w:pos="2560"/>
                <w:tab w:val="left" w:pos="4358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  <w:t>р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озвиток та впровадження новітніх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цифрових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технологій</w:t>
            </w:r>
            <w:r w:rsidR="00C92846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проєктної роботи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підтримка цифрової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грамотності підпорядкованих працівників;</w:t>
            </w:r>
          </w:p>
          <w:p w14:paraId="2166A9F5" w14:textId="77777777" w:rsidR="008D61CC" w:rsidRPr="0053586E" w:rsidRDefault="008D61CC" w:rsidP="00E74B0F">
            <w:pPr>
              <w:pStyle w:val="a4"/>
              <w:numPr>
                <w:ilvl w:val="0"/>
                <w:numId w:val="8"/>
              </w:numPr>
              <w:tabs>
                <w:tab w:val="left" w:pos="573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  <w:t>п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ідтримання</w:t>
            </w:r>
            <w:r w:rsidRPr="0053586E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високого</w:t>
            </w:r>
            <w:r w:rsidRPr="0053586E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рівня</w:t>
            </w:r>
            <w:r w:rsidRPr="0053586E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професійної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підготовки підпорядкованих працівників, </w:t>
            </w:r>
            <w:r w:rsidRPr="0053586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їх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службової дисципліни,</w:t>
            </w:r>
            <w:r w:rsidRPr="0053586E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морально-психологічного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клімату колективу;</w:t>
            </w:r>
          </w:p>
          <w:p w14:paraId="743D138D" w14:textId="53E65234" w:rsidR="008D61CC" w:rsidRPr="0053586E" w:rsidRDefault="0053586E" w:rsidP="00E74B0F">
            <w:pPr>
              <w:pStyle w:val="a4"/>
              <w:numPr>
                <w:ilvl w:val="0"/>
                <w:numId w:val="5"/>
              </w:numPr>
              <w:tabs>
                <w:tab w:val="left" w:pos="432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у розробці стратегії Національного бюро, плану-заходів на виконання стратегічних завдань, оперативних планів</w:t>
            </w:r>
            <w:r w:rsidR="00C92846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624001B" w14:textId="45EC7207" w:rsidR="008D61CC" w:rsidRPr="0053586E" w:rsidRDefault="0053586E" w:rsidP="00E74B0F">
            <w:pPr>
              <w:pStyle w:val="a4"/>
              <w:numPr>
                <w:ilvl w:val="0"/>
                <w:numId w:val="5"/>
              </w:numPr>
              <w:tabs>
                <w:tab w:val="left" w:pos="432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за додержанням  підлеглими законності</w:t>
            </w:r>
            <w:r w:rsidR="008D61CC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 час виконання завдань;</w:t>
            </w:r>
          </w:p>
          <w:p w14:paraId="3C22B998" w14:textId="1ADF47EB" w:rsidR="008D61CC" w:rsidRPr="0053586E" w:rsidRDefault="0053586E" w:rsidP="00E74B0F">
            <w:pPr>
              <w:pStyle w:val="a4"/>
              <w:numPr>
                <w:ilvl w:val="0"/>
                <w:numId w:val="5"/>
              </w:numPr>
              <w:tabs>
                <w:tab w:val="left" w:pos="432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</w:t>
            </w:r>
            <w:r w:rsidR="008D61CC" w:rsidRPr="0053586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  <w:r w:rsidR="008D61CC" w:rsidRPr="0053586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</w:t>
            </w:r>
            <w:r w:rsidR="008D61CC" w:rsidRPr="0053586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дотриманням</w:t>
            </w:r>
            <w:r w:rsidR="008D61CC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службової дисципліни серед підлеглих;</w:t>
            </w:r>
          </w:p>
          <w:p w14:paraId="7A92E641" w14:textId="02D6BFE4" w:rsidR="008D61CC" w:rsidRPr="0053586E" w:rsidRDefault="0053586E" w:rsidP="00E74B0F">
            <w:pPr>
              <w:pStyle w:val="a4"/>
              <w:numPr>
                <w:ilvl w:val="0"/>
                <w:numId w:val="5"/>
              </w:numPr>
              <w:tabs>
                <w:tab w:val="left" w:pos="432"/>
              </w:tabs>
              <w:ind w:left="147" w:right="181" w:firstLine="14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у розробці програм оцінки</w:t>
            </w:r>
            <w:r w:rsidR="008D61CC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службової діяльності</w:t>
            </w:r>
            <w:r w:rsidR="008D61CC" w:rsidRPr="0053586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працівників,</w:t>
            </w:r>
            <w:r w:rsidR="008D61CC" w:rsidRPr="0053586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мотиваційних</w:t>
            </w:r>
            <w:r w:rsidR="008D61CC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61CC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 та програм розвитку.</w:t>
            </w:r>
          </w:p>
        </w:tc>
      </w:tr>
      <w:tr w:rsidR="00162FA9" w:rsidRPr="00C92846" w14:paraId="2B10EC44" w14:textId="77777777" w:rsidTr="00E74B0F">
        <w:trPr>
          <w:cantSplit/>
        </w:trPr>
        <w:tc>
          <w:tcPr>
            <w:tcW w:w="722" w:type="dxa"/>
          </w:tcPr>
          <w:p w14:paraId="1B2F455E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lastRenderedPageBreak/>
              <w:t>ІІ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38" w:type="dxa"/>
            <w:gridSpan w:val="2"/>
          </w:tcPr>
          <w:p w14:paraId="7F84F751" w14:textId="77777777" w:rsidR="00162FA9" w:rsidRPr="00C92846" w:rsidRDefault="00CB7207" w:rsidP="003B6454">
            <w:pPr>
              <w:ind w:left="2937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КВАЛІФІКАЦІЙНІ </w:t>
            </w:r>
            <w:r w:rsidRPr="00C9284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>ВИМОГИ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C92846" w14:paraId="2CA9CB8A" w14:textId="77777777" w:rsidTr="00E74B0F">
        <w:trPr>
          <w:cantSplit/>
        </w:trPr>
        <w:tc>
          <w:tcPr>
            <w:tcW w:w="722" w:type="dxa"/>
            <w:tcBorders>
              <w:right w:val="nil"/>
            </w:tcBorders>
          </w:tcPr>
          <w:p w14:paraId="4344C0B3" w14:textId="77777777" w:rsidR="00162FA9" w:rsidRPr="00C92846" w:rsidRDefault="00162FA9" w:rsidP="003B64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38" w:type="dxa"/>
            <w:gridSpan w:val="2"/>
            <w:tcBorders>
              <w:left w:val="nil"/>
            </w:tcBorders>
          </w:tcPr>
          <w:p w14:paraId="3FA15E41" w14:textId="77777777" w:rsidR="00162FA9" w:rsidRPr="00C92846" w:rsidRDefault="00CB7207" w:rsidP="003B6454">
            <w:pPr>
              <w:ind w:left="343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1.   Загальні </w:t>
            </w:r>
            <w:r w:rsidRPr="00C9284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uk-UA"/>
              </w:rPr>
              <w:t>вимоги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C92846" w14:paraId="08BFCFC7" w14:textId="77777777" w:rsidTr="00E74B0F">
        <w:trPr>
          <w:cantSplit/>
        </w:trPr>
        <w:tc>
          <w:tcPr>
            <w:tcW w:w="722" w:type="dxa"/>
            <w:vMerge w:val="restart"/>
            <w:tcBorders>
              <w:bottom w:val="nil"/>
            </w:tcBorders>
          </w:tcPr>
          <w:p w14:paraId="08F24481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1.1.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513AB465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Освіта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542774FC" w14:textId="7459CB9B" w:rsidR="00162FA9" w:rsidRPr="00C92846" w:rsidRDefault="0053586E" w:rsidP="003B6454">
            <w:pPr>
              <w:ind w:left="89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Вища</w:t>
            </w:r>
          </w:p>
        </w:tc>
      </w:tr>
      <w:tr w:rsidR="00162FA9" w:rsidRPr="00C92846" w14:paraId="0A318C5F" w14:textId="77777777" w:rsidTr="00E74B0F">
        <w:trPr>
          <w:cantSplit/>
        </w:trPr>
        <w:tc>
          <w:tcPr>
            <w:tcW w:w="722" w:type="dxa"/>
            <w:vMerge/>
            <w:tcBorders>
              <w:top w:val="nil"/>
            </w:tcBorders>
          </w:tcPr>
          <w:p w14:paraId="4192ABCE" w14:textId="77777777" w:rsidR="00162FA9" w:rsidRPr="00C92846" w:rsidRDefault="00162FA9" w:rsidP="003B64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26" w:type="dxa"/>
          </w:tcPr>
          <w:p w14:paraId="32D5E59D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Ступінь вищої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освіти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52D68177" w14:textId="62331CAC" w:rsidR="00162FA9" w:rsidRPr="00C92846" w:rsidRDefault="00CB7207" w:rsidP="003B6454">
            <w:pPr>
              <w:ind w:left="89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Магістр (спеціаліст) </w:t>
            </w:r>
          </w:p>
        </w:tc>
      </w:tr>
      <w:tr w:rsidR="00162FA9" w:rsidRPr="00C92846" w14:paraId="4130905C" w14:textId="77777777" w:rsidTr="00E74B0F">
        <w:trPr>
          <w:cantSplit/>
        </w:trPr>
        <w:tc>
          <w:tcPr>
            <w:tcW w:w="722" w:type="dxa"/>
          </w:tcPr>
          <w:p w14:paraId="29E2DFB2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1.2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7FAC7891" w14:textId="77777777" w:rsidR="00162FA9" w:rsidRPr="00C92846" w:rsidRDefault="00CB7207" w:rsidP="003B6454">
            <w:pPr>
              <w:ind w:left="88" w:right="187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Стаж роботи (тривалість у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роках,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тому числі на посадах певної  категорії)  </w:t>
            </w:r>
          </w:p>
        </w:tc>
        <w:tc>
          <w:tcPr>
            <w:tcW w:w="5812" w:type="dxa"/>
          </w:tcPr>
          <w:p w14:paraId="04E6FE9A" w14:textId="77777777" w:rsidR="00E74B0F" w:rsidRDefault="00CB7207" w:rsidP="003B6454">
            <w:pPr>
              <w:ind w:left="89" w:righ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Стаж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роботи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менше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років,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яких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</w:t>
            </w:r>
            <w:r w:rsidRPr="00C92846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менше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9A48C4" w14:textId="52904D01" w:rsidR="00162FA9" w:rsidRPr="00C92846" w:rsidRDefault="003F1DA1" w:rsidP="003B6454">
            <w:pPr>
              <w:ind w:left="89" w:right="180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3-х на керівних посадах у сфері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пов’язан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із:  </w:t>
            </w:r>
          </w:p>
          <w:p w14:paraId="37E644DF" w14:textId="1BBE5D07" w:rsidR="00162FA9" w:rsidRPr="00C92846" w:rsidRDefault="00C92846" w:rsidP="003B6454">
            <w:pPr>
              <w:pStyle w:val="a4"/>
              <w:numPr>
                <w:ilvl w:val="0"/>
                <w:numId w:val="6"/>
              </w:numPr>
              <w:tabs>
                <w:tab w:val="left" w:pos="432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1D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керуванням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</w:t>
            </w:r>
            <w:r w:rsidR="003F1D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єктами розвитку</w:t>
            </w:r>
            <w:r w:rsidR="00593278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F13EE22" w14:textId="3AEE0891" w:rsidR="003F1DA1" w:rsidRPr="003F1DA1" w:rsidRDefault="0053586E" w:rsidP="003B6454">
            <w:pPr>
              <w:pStyle w:val="a4"/>
              <w:numPr>
                <w:ilvl w:val="0"/>
                <w:numId w:val="6"/>
              </w:numPr>
              <w:tabs>
                <w:tab w:val="left" w:pos="432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10302"/>
                <w:lang w:val="uk-UA"/>
              </w:rPr>
              <w:t xml:space="preserve"> </w:t>
            </w:r>
            <w:r w:rsidR="003F1DA1">
              <w:rPr>
                <w:rFonts w:ascii="Times New Roman" w:hAnsi="Times New Roman" w:cs="Times New Roman"/>
                <w:color w:val="010302"/>
                <w:lang w:val="uk-UA"/>
              </w:rPr>
              <w:t>стратегічним аналізом та прогнозуванням;</w:t>
            </w:r>
          </w:p>
          <w:p w14:paraId="7625569E" w14:textId="58CB630A" w:rsidR="00162FA9" w:rsidRPr="003F1DA1" w:rsidRDefault="0053586E" w:rsidP="003B6454">
            <w:pPr>
              <w:pStyle w:val="a4"/>
              <w:numPr>
                <w:ilvl w:val="0"/>
                <w:numId w:val="6"/>
              </w:numPr>
              <w:tabs>
                <w:tab w:val="left" w:pos="432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1D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оцінкою ризиків</w:t>
            </w:r>
            <w:r w:rsidR="00593278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11428D39" w14:textId="0DA35199" w:rsidR="00162FA9" w:rsidRPr="00C92846" w:rsidRDefault="0053586E" w:rsidP="003B6454">
            <w:pPr>
              <w:pStyle w:val="a4"/>
              <w:numPr>
                <w:ilvl w:val="0"/>
                <w:numId w:val="7"/>
              </w:numPr>
              <w:tabs>
                <w:tab w:val="left" w:pos="432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1D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візуалізації аналітичних даних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62FA9" w:rsidRPr="00C92846" w14:paraId="715710EB" w14:textId="77777777" w:rsidTr="00E74B0F">
        <w:trPr>
          <w:cantSplit/>
        </w:trPr>
        <w:tc>
          <w:tcPr>
            <w:tcW w:w="722" w:type="dxa"/>
          </w:tcPr>
          <w:p w14:paraId="7F1EEC4A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1.3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605BCF0A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Володіння державною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мовою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3D228BB9" w14:textId="77777777" w:rsidR="00162FA9" w:rsidRPr="00C92846" w:rsidRDefault="00CB7207" w:rsidP="003B6454">
            <w:pPr>
              <w:ind w:left="89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Вільне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E74B0F" w14:paraId="2306A9DA" w14:textId="77777777" w:rsidTr="00E74B0F">
        <w:trPr>
          <w:cantSplit/>
        </w:trPr>
        <w:tc>
          <w:tcPr>
            <w:tcW w:w="722" w:type="dxa"/>
          </w:tcPr>
          <w:p w14:paraId="343109F9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1.4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58586002" w14:textId="77777777" w:rsidR="00162FA9" w:rsidRPr="00C92846" w:rsidRDefault="00CB7207" w:rsidP="003B6454">
            <w:pPr>
              <w:ind w:left="88" w:right="89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Володіння іноземними мовами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(за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необхідності)  </w:t>
            </w:r>
          </w:p>
        </w:tc>
        <w:tc>
          <w:tcPr>
            <w:tcW w:w="5812" w:type="dxa"/>
          </w:tcPr>
          <w:p w14:paraId="516822AA" w14:textId="24B34838" w:rsidR="00162FA9" w:rsidRPr="00C92846" w:rsidRDefault="00CB7207" w:rsidP="003B6454">
            <w:pPr>
              <w:ind w:left="89" w:right="38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Володіння іноземною мовою (англійська, французька, німецька) рівня </w:t>
            </w:r>
            <w:r w:rsidR="00E74B0F" w:rsidRPr="00C92846">
              <w:rPr>
                <w:rFonts w:ascii="Times New Roman" w:hAnsi="Times New Roman" w:cs="Times New Roman"/>
                <w:color w:val="090909"/>
                <w:sz w:val="24"/>
                <w:szCs w:val="24"/>
                <w:lang w:val="uk-UA"/>
              </w:rPr>
              <w:t>Upper-</w:t>
            </w:r>
            <w:r w:rsidR="00E74B0F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Intermediate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(B2)</w:t>
            </w:r>
            <w:r w:rsidR="009547A4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вище є додатковою перевагою.</w:t>
            </w:r>
          </w:p>
        </w:tc>
      </w:tr>
      <w:tr w:rsidR="00162FA9" w:rsidRPr="00C92846" w14:paraId="650BF653" w14:textId="77777777" w:rsidTr="00E74B0F">
        <w:trPr>
          <w:cantSplit/>
        </w:trPr>
        <w:tc>
          <w:tcPr>
            <w:tcW w:w="722" w:type="dxa"/>
          </w:tcPr>
          <w:p w14:paraId="51AEDEB8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1.5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CA32078" w14:textId="77777777" w:rsidR="00162FA9" w:rsidRPr="00C92846" w:rsidRDefault="00CB7207" w:rsidP="003B6454">
            <w:pPr>
              <w:ind w:left="88" w:right="435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Інформація про строковість чи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безстроковість призначення </w:t>
            </w:r>
            <w:r w:rsidRPr="00C928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посаду  </w:t>
            </w:r>
          </w:p>
        </w:tc>
        <w:tc>
          <w:tcPr>
            <w:tcW w:w="5812" w:type="dxa"/>
          </w:tcPr>
          <w:p w14:paraId="59217D73" w14:textId="1B86E70C" w:rsidR="00162FA9" w:rsidRPr="00C92846" w:rsidRDefault="0053586E" w:rsidP="003B6454">
            <w:pPr>
              <w:ind w:left="89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Безстроково</w:t>
            </w:r>
          </w:p>
          <w:p w14:paraId="74D68728" w14:textId="4E19D480" w:rsidR="00162FA9" w:rsidRPr="00C92846" w:rsidRDefault="00162FA9" w:rsidP="003B6454">
            <w:pPr>
              <w:tabs>
                <w:tab w:val="left" w:pos="1711"/>
                <w:tab w:val="left" w:pos="2356"/>
                <w:tab w:val="left" w:pos="4126"/>
              </w:tabs>
              <w:ind w:left="89" w:right="16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</w:p>
        </w:tc>
      </w:tr>
      <w:tr w:rsidR="00162FA9" w:rsidRPr="00C92846" w14:paraId="36C327C2" w14:textId="77777777" w:rsidTr="00E74B0F">
        <w:trPr>
          <w:cantSplit/>
        </w:trPr>
        <w:tc>
          <w:tcPr>
            <w:tcW w:w="722" w:type="dxa"/>
            <w:tcBorders>
              <w:right w:val="nil"/>
            </w:tcBorders>
          </w:tcPr>
          <w:p w14:paraId="16F5C478" w14:textId="77777777" w:rsidR="00162FA9" w:rsidRPr="00C92846" w:rsidRDefault="00162FA9" w:rsidP="003B64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38" w:type="dxa"/>
            <w:gridSpan w:val="2"/>
            <w:tcBorders>
              <w:left w:val="nil"/>
            </w:tcBorders>
          </w:tcPr>
          <w:p w14:paraId="6D7EDBCD" w14:textId="77777777" w:rsidR="00162FA9" w:rsidRPr="00C92846" w:rsidRDefault="00CB7207" w:rsidP="003B6454">
            <w:pPr>
              <w:ind w:left="31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2. Спеціальні </w:t>
            </w:r>
            <w:r w:rsidRPr="00C9284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uk-UA"/>
              </w:rPr>
              <w:t>вимоги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BB54C9" w14:paraId="675E5AF2" w14:textId="77777777" w:rsidTr="00E74B0F">
        <w:trPr>
          <w:cantSplit/>
        </w:trPr>
        <w:tc>
          <w:tcPr>
            <w:tcW w:w="722" w:type="dxa"/>
          </w:tcPr>
          <w:p w14:paraId="77D900AF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2.1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5AFC3727" w14:textId="77777777" w:rsidR="00162FA9" w:rsidRPr="00C92846" w:rsidRDefault="00CB7207" w:rsidP="003B6454">
            <w:pPr>
              <w:ind w:left="88" w:right="689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Галузь знань </w:t>
            </w:r>
            <w:r w:rsidRPr="008B14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(найменування</w:t>
            </w:r>
            <w:r w:rsidRPr="008B14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B14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спеціальності)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12" w:type="dxa"/>
          </w:tcPr>
          <w:p w14:paraId="77920148" w14:textId="5426E880" w:rsidR="008D5312" w:rsidRPr="008D5312" w:rsidRDefault="00FD215A" w:rsidP="008D5312">
            <w:pPr>
              <w:ind w:left="89" w:right="13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 обмежень</w:t>
            </w:r>
          </w:p>
          <w:p w14:paraId="18DCBD7E" w14:textId="3630574D" w:rsidR="008D5312" w:rsidRPr="00C92846" w:rsidRDefault="008D5312" w:rsidP="003B6454">
            <w:pPr>
              <w:ind w:left="89" w:right="16"/>
              <w:rPr>
                <w:rFonts w:ascii="Times New Roman" w:hAnsi="Times New Roman" w:cs="Times New Roman"/>
                <w:color w:val="010302"/>
                <w:lang w:val="uk-UA"/>
              </w:rPr>
            </w:pPr>
          </w:p>
        </w:tc>
      </w:tr>
      <w:tr w:rsidR="00162FA9" w:rsidRPr="00E74B0F" w14:paraId="41F31746" w14:textId="77777777" w:rsidTr="00E74B0F">
        <w:trPr>
          <w:cantSplit/>
        </w:trPr>
        <w:tc>
          <w:tcPr>
            <w:tcW w:w="722" w:type="dxa"/>
          </w:tcPr>
          <w:p w14:paraId="29D3DD64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2.2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FE11940" w14:textId="77777777" w:rsidR="00162FA9" w:rsidRPr="00C92846" w:rsidRDefault="00CB7207" w:rsidP="003B6454">
            <w:pPr>
              <w:ind w:left="88" w:right="376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Спеціальний досвід роботи  (тривалість, сфера чи напрямок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роботи)  </w:t>
            </w:r>
          </w:p>
        </w:tc>
        <w:tc>
          <w:tcPr>
            <w:tcW w:w="5812" w:type="dxa"/>
          </w:tcPr>
          <w:p w14:paraId="39927083" w14:textId="7F4EAF9E" w:rsidR="00162FA9" w:rsidRPr="0053586E" w:rsidRDefault="00CB7207" w:rsidP="0053586E">
            <w:pPr>
              <w:ind w:left="89" w:right="180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Здійснення </w:t>
            </w:r>
            <w:r w:rsidR="003F1DA1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стратегічного аналізу та прогнозування,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кримінального аналізу,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аналізу великих даних, </w:t>
            </w:r>
            <w:r w:rsidR="008815BE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збір даних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відритих джерел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менше 5 років</w:t>
            </w:r>
            <w:r w:rsid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62FA9" w:rsidRPr="00E74B0F" w14:paraId="75F4FE4C" w14:textId="77777777" w:rsidTr="00E74B0F">
        <w:trPr>
          <w:cantSplit/>
        </w:trPr>
        <w:tc>
          <w:tcPr>
            <w:tcW w:w="722" w:type="dxa"/>
          </w:tcPr>
          <w:p w14:paraId="25D0AF6C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2.3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51E697A7" w14:textId="77777777" w:rsidR="00162FA9" w:rsidRPr="00C92846" w:rsidRDefault="00CB7207" w:rsidP="003B6454">
            <w:pPr>
              <w:ind w:left="88" w:right="200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Знання законодавства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відповідно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посадових обов’язків  </w:t>
            </w:r>
          </w:p>
        </w:tc>
        <w:tc>
          <w:tcPr>
            <w:tcW w:w="5812" w:type="dxa"/>
          </w:tcPr>
          <w:p w14:paraId="1654BE35" w14:textId="77777777" w:rsidR="003150BA" w:rsidRPr="0053586E" w:rsidRDefault="003150BA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Конституція України;</w:t>
            </w:r>
          </w:p>
          <w:p w14:paraId="4C11B73E" w14:textId="77777777" w:rsidR="00162FA9" w:rsidRPr="0053586E" w:rsidRDefault="003150BA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акон України «Про Національне</w:t>
            </w:r>
            <w:r w:rsidR="00CB7207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антикорупційне бюро України»;</w:t>
            </w:r>
          </w:p>
          <w:p w14:paraId="5EAFA402" w14:textId="77777777" w:rsidR="00162FA9" w:rsidRPr="0053586E" w:rsidRDefault="00CB7207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 України «Про запобігання корупції»;  </w:t>
            </w:r>
          </w:p>
          <w:p w14:paraId="1333BC71" w14:textId="77777777" w:rsidR="00162FA9" w:rsidRPr="0053586E" w:rsidRDefault="00CB7207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 України «Про державну службу»;  </w:t>
            </w:r>
          </w:p>
          <w:p w14:paraId="42D0FB1D" w14:textId="77777777" w:rsidR="003150BA" w:rsidRPr="0053586E" w:rsidRDefault="00CB7207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 України «Про державну таємницю»; </w:t>
            </w:r>
          </w:p>
          <w:p w14:paraId="663E6CFC" w14:textId="77777777" w:rsidR="003150BA" w:rsidRPr="0053586E" w:rsidRDefault="00CB7207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оперативно-розшукову</w:t>
            </w:r>
            <w:r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50BA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діяльність»;</w:t>
            </w:r>
          </w:p>
          <w:p w14:paraId="03E7FD81" w14:textId="77777777" w:rsidR="00162FA9" w:rsidRPr="00C92846" w:rsidRDefault="003150BA" w:rsidP="003B6454">
            <w:pPr>
              <w:tabs>
                <w:tab w:val="left" w:pos="432"/>
              </w:tabs>
              <w:ind w:left="147" w:right="181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53586E"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  <w:t>З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акон України «Про запобігання та протидію</w:t>
            </w:r>
            <w:r w:rsidR="00CB7207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легалізації (відмиванню) доходів, одержаних</w:t>
            </w:r>
            <w:r w:rsidR="00CB7207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злочинним шляхом, фінансуванню тероризму</w:t>
            </w:r>
            <w:r w:rsidR="00CB7207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фінансуванню розповсюдження зброї</w:t>
            </w:r>
            <w:r w:rsidR="00CB7207" w:rsidRPr="0053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5358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масового знищення».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162FA9" w:rsidRPr="00E74B0F" w14:paraId="7F0C279E" w14:textId="77777777" w:rsidTr="00E74B0F">
        <w:trPr>
          <w:cantSplit/>
        </w:trPr>
        <w:tc>
          <w:tcPr>
            <w:tcW w:w="722" w:type="dxa"/>
          </w:tcPr>
          <w:p w14:paraId="52CCB1E7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2.4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11D1D458" w14:textId="77777777" w:rsidR="00162FA9" w:rsidRPr="00C92846" w:rsidRDefault="00CB7207" w:rsidP="003B6454">
            <w:pPr>
              <w:ind w:left="88" w:right="131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 знання (відповідно </w:t>
            </w:r>
            <w:r w:rsidRPr="00C928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lastRenderedPageBreak/>
              <w:t>до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посади з урахуванням вимог  спеціальних законів)  </w:t>
            </w:r>
          </w:p>
        </w:tc>
        <w:tc>
          <w:tcPr>
            <w:tcW w:w="5812" w:type="dxa"/>
          </w:tcPr>
          <w:p w14:paraId="39CBFD40" w14:textId="01E48584" w:rsidR="00162FA9" w:rsidRPr="00C92846" w:rsidRDefault="0053586E" w:rsidP="003B6454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розробляти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стратегічні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плани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розвитку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1BF4C73" w14:textId="36E2C397" w:rsidR="00162FA9" w:rsidRPr="00C92846" w:rsidRDefault="0053586E" w:rsidP="003B6454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ефективно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розподіляти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завдання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та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контролювати їх виконання;</w:t>
            </w:r>
          </w:p>
          <w:p w14:paraId="1EAEFBD6" w14:textId="347638E6" w:rsidR="00162FA9" w:rsidRPr="00C92846" w:rsidRDefault="0053586E" w:rsidP="003B6454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організовувати роботу колективу;</w:t>
            </w:r>
          </w:p>
          <w:p w14:paraId="39FFF126" w14:textId="36718D26" w:rsidR="00162FA9" w:rsidRPr="00C92846" w:rsidRDefault="0053586E" w:rsidP="003B6454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 управляти про</w:t>
            </w:r>
            <w:r w:rsidR="003F1D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ктами;  </w:t>
            </w:r>
          </w:p>
          <w:p w14:paraId="2AD31653" w14:textId="3D40AA1F" w:rsidR="00162FA9" w:rsidRPr="00C92846" w:rsidRDefault="0053586E" w:rsidP="003B6454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290" w:right="180" w:hanging="142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оцінювати,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мотивувати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розвивати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співробітників.  </w:t>
            </w:r>
          </w:p>
        </w:tc>
      </w:tr>
      <w:tr w:rsidR="00162FA9" w:rsidRPr="00C92846" w14:paraId="23822E47" w14:textId="77777777" w:rsidTr="00E74B0F">
        <w:trPr>
          <w:cantSplit/>
        </w:trPr>
        <w:tc>
          <w:tcPr>
            <w:tcW w:w="722" w:type="dxa"/>
          </w:tcPr>
          <w:p w14:paraId="1058E4D1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lastRenderedPageBreak/>
              <w:t>2.5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D4EE8B0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Лідерство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17417BB6" w14:textId="74CB2D64" w:rsidR="00162FA9" w:rsidRPr="00C92846" w:rsidRDefault="0053586E" w:rsidP="003B6454">
            <w:pPr>
              <w:pStyle w:val="a4"/>
              <w:numPr>
                <w:ilvl w:val="0"/>
                <w:numId w:val="11"/>
              </w:numPr>
              <w:ind w:left="290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ініціативність;  </w:t>
            </w:r>
          </w:p>
          <w:p w14:paraId="4633AB71" w14:textId="31995622" w:rsidR="00DE4F7C" w:rsidRPr="00C92846" w:rsidRDefault="0053586E" w:rsidP="003B6454">
            <w:pPr>
              <w:pStyle w:val="a4"/>
              <w:numPr>
                <w:ilvl w:val="0"/>
                <w:numId w:val="11"/>
              </w:numPr>
              <w:ind w:left="290" w:right="797" w:hanging="14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обґрунтовувати власну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позицію;</w:t>
            </w:r>
          </w:p>
          <w:p w14:paraId="4744DBFA" w14:textId="628A131E" w:rsidR="00162FA9" w:rsidRPr="00C92846" w:rsidRDefault="0053586E" w:rsidP="003B6454">
            <w:pPr>
              <w:pStyle w:val="a4"/>
              <w:numPr>
                <w:ilvl w:val="0"/>
                <w:numId w:val="11"/>
              </w:numPr>
              <w:ind w:left="290" w:right="797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брати на себе відповідальність;  </w:t>
            </w:r>
          </w:p>
          <w:p w14:paraId="37B7DC10" w14:textId="660C4BA6" w:rsidR="00162FA9" w:rsidRPr="00C92846" w:rsidRDefault="0053586E" w:rsidP="003B6454">
            <w:pPr>
              <w:pStyle w:val="a4"/>
              <w:numPr>
                <w:ilvl w:val="0"/>
                <w:numId w:val="11"/>
              </w:numPr>
              <w:ind w:left="290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неупередженість та об’єктивність.  </w:t>
            </w:r>
          </w:p>
        </w:tc>
      </w:tr>
      <w:tr w:rsidR="00162FA9" w:rsidRPr="00E74B0F" w14:paraId="2147C332" w14:textId="77777777" w:rsidTr="00E74B0F">
        <w:trPr>
          <w:cantSplit/>
        </w:trPr>
        <w:tc>
          <w:tcPr>
            <w:tcW w:w="722" w:type="dxa"/>
          </w:tcPr>
          <w:p w14:paraId="543612D0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2.6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97C982B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Прийняття ефективних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рішень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7BE684F5" w14:textId="00BF12C6" w:rsidR="00162FA9" w:rsidRPr="00C92846" w:rsidRDefault="0053586E" w:rsidP="00602656">
            <w:pPr>
              <w:pStyle w:val="a4"/>
              <w:numPr>
                <w:ilvl w:val="0"/>
                <w:numId w:val="12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орієнтація на результат;  </w:t>
            </w:r>
          </w:p>
          <w:p w14:paraId="558794F4" w14:textId="3D3FE5E2" w:rsidR="00162FA9" w:rsidRPr="00C92846" w:rsidRDefault="0053586E" w:rsidP="00602656">
            <w:pPr>
              <w:pStyle w:val="a4"/>
              <w:numPr>
                <w:ilvl w:val="0"/>
                <w:numId w:val="12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прогнозування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наслідків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рішень,</w:t>
            </w:r>
            <w:r w:rsidR="00DA0158" w:rsidRPr="00C9284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щ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о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приймаються;</w:t>
            </w:r>
          </w:p>
          <w:p w14:paraId="4D6A287C" w14:textId="5762F288" w:rsidR="00DA0158" w:rsidRPr="00C92846" w:rsidRDefault="0053586E" w:rsidP="00602656">
            <w:pPr>
              <w:pStyle w:val="a4"/>
              <w:numPr>
                <w:ilvl w:val="0"/>
                <w:numId w:val="12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ефективна співпраця з колегами; </w:t>
            </w:r>
          </w:p>
          <w:p w14:paraId="7CA000B3" w14:textId="09FF3223" w:rsidR="00162FA9" w:rsidRPr="00C92846" w:rsidRDefault="0053586E" w:rsidP="00602656">
            <w:pPr>
              <w:pStyle w:val="a4"/>
              <w:numPr>
                <w:ilvl w:val="0"/>
                <w:numId w:val="12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запровадження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нових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підходів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вирішенні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0158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поставлених завдань.</w:t>
            </w:r>
          </w:p>
        </w:tc>
      </w:tr>
      <w:tr w:rsidR="00162FA9" w:rsidRPr="00C92846" w14:paraId="785AF8CA" w14:textId="77777777" w:rsidTr="00E74B0F">
        <w:trPr>
          <w:cantSplit/>
        </w:trPr>
        <w:tc>
          <w:tcPr>
            <w:tcW w:w="722" w:type="dxa"/>
          </w:tcPr>
          <w:p w14:paraId="59182BDB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2.7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0F575078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Комунікація та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взаємодія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23B6D241" w14:textId="1E331D51" w:rsidR="00162FA9" w:rsidRPr="00C92846" w:rsidRDefault="0053586E" w:rsidP="003B6454">
            <w:pPr>
              <w:pStyle w:val="a4"/>
              <w:numPr>
                <w:ilvl w:val="0"/>
                <w:numId w:val="13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комунікабельність;</w:t>
            </w:r>
          </w:p>
          <w:p w14:paraId="37ACC61B" w14:textId="29F87389" w:rsidR="00162FA9" w:rsidRPr="00C92846" w:rsidRDefault="0053586E" w:rsidP="003B6454">
            <w:pPr>
              <w:pStyle w:val="a4"/>
              <w:numPr>
                <w:ilvl w:val="0"/>
                <w:numId w:val="13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працювати в команді;</w:t>
            </w:r>
          </w:p>
          <w:p w14:paraId="7A38C003" w14:textId="3B7510B5" w:rsidR="00DA0158" w:rsidRPr="00C92846" w:rsidRDefault="0053586E" w:rsidP="003B6454">
            <w:pPr>
              <w:pStyle w:val="a4"/>
              <w:numPr>
                <w:ilvl w:val="0"/>
                <w:numId w:val="13"/>
              </w:numPr>
              <w:ind w:left="290" w:right="629" w:hanging="1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ефективної координації з іншими;</w:t>
            </w:r>
          </w:p>
          <w:p w14:paraId="6E2B3ADB" w14:textId="150EC39A" w:rsidR="00162FA9" w:rsidRPr="00C92846" w:rsidRDefault="0053586E" w:rsidP="003B6454">
            <w:pPr>
              <w:pStyle w:val="a4"/>
              <w:numPr>
                <w:ilvl w:val="0"/>
                <w:numId w:val="13"/>
              </w:numPr>
              <w:ind w:left="290" w:right="629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надавати зворотний зв'язок</w:t>
            </w:r>
            <w:r w:rsidR="00380BDD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0B7DE8DC" w14:textId="7272A83C" w:rsidR="00162FA9" w:rsidRPr="00C92846" w:rsidRDefault="0053586E" w:rsidP="003B6454">
            <w:pPr>
              <w:pStyle w:val="a4"/>
              <w:numPr>
                <w:ilvl w:val="0"/>
                <w:numId w:val="13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неупередженість та об’єктивність.  </w:t>
            </w:r>
          </w:p>
        </w:tc>
      </w:tr>
      <w:tr w:rsidR="00162FA9" w:rsidRPr="00E74B0F" w14:paraId="56DE998E" w14:textId="77777777" w:rsidTr="00E74B0F">
        <w:trPr>
          <w:cantSplit/>
        </w:trPr>
        <w:tc>
          <w:tcPr>
            <w:tcW w:w="722" w:type="dxa"/>
          </w:tcPr>
          <w:p w14:paraId="5507586A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2.8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15D7BE3E" w14:textId="77777777" w:rsidR="00162FA9" w:rsidRPr="00C92846" w:rsidRDefault="00CB7207" w:rsidP="003B6454">
            <w:pPr>
              <w:ind w:left="88" w:right="435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Якісне виконання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поставлених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завдань  </w:t>
            </w:r>
          </w:p>
        </w:tc>
        <w:tc>
          <w:tcPr>
            <w:tcW w:w="5812" w:type="dxa"/>
          </w:tcPr>
          <w:p w14:paraId="10A9FAF0" w14:textId="33ACF5F7" w:rsidR="00162FA9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працювати з інформацією;  </w:t>
            </w:r>
          </w:p>
          <w:p w14:paraId="640C7552" w14:textId="0D64DB6D" w:rsidR="00162FA9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працювати в декількох проектах одночасно;</w:t>
            </w:r>
          </w:p>
          <w:p w14:paraId="4CFDA41A" w14:textId="71429E24" w:rsidR="00162FA9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орієнтація на досягнення кінцевих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результатів;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98D6711" w14:textId="23B9B81A" w:rsidR="00162FA9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вирішувати комплексні завдання;  </w:t>
            </w:r>
          </w:p>
          <w:p w14:paraId="00B7C70E" w14:textId="26D87C03" w:rsidR="00EA6A7A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ефективно використовувати ресурси (у тому числі фінансові і матеріальні);</w:t>
            </w:r>
            <w:r w:rsidR="00EA6A7A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55C0954" w14:textId="5A1A4C44" w:rsidR="00162FA9" w:rsidRPr="00C92846" w:rsidRDefault="0053586E" w:rsidP="00602656">
            <w:pPr>
              <w:pStyle w:val="a4"/>
              <w:numPr>
                <w:ilvl w:val="0"/>
                <w:numId w:val="14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A6A7A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надавати пропозиції, їх </w:t>
            </w:r>
            <w:r w:rsidR="00EA6A7A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аргументувати</w:t>
            </w:r>
            <w:r w:rsidR="00EA6A7A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6A7A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презентувати.  </w:t>
            </w:r>
          </w:p>
        </w:tc>
      </w:tr>
      <w:tr w:rsidR="00162FA9" w:rsidRPr="00C92846" w14:paraId="64C2BEA6" w14:textId="77777777" w:rsidTr="00E74B0F">
        <w:trPr>
          <w:cantSplit/>
        </w:trPr>
        <w:tc>
          <w:tcPr>
            <w:tcW w:w="722" w:type="dxa"/>
          </w:tcPr>
          <w:p w14:paraId="34B5D136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2.9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E27E713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Командна робота та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взаємодія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1BD8914E" w14:textId="3DECA9FD" w:rsidR="00162FA9" w:rsidRPr="00C92846" w:rsidRDefault="0053586E" w:rsidP="003B6454">
            <w:pPr>
              <w:pStyle w:val="a4"/>
              <w:numPr>
                <w:ilvl w:val="0"/>
                <w:numId w:val="15"/>
              </w:numPr>
              <w:ind w:left="290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працювати в команді;</w:t>
            </w:r>
          </w:p>
          <w:p w14:paraId="5E4B2929" w14:textId="3B422E38" w:rsidR="00110021" w:rsidRPr="00C92846" w:rsidRDefault="0053586E" w:rsidP="003B6454">
            <w:pPr>
              <w:pStyle w:val="a4"/>
              <w:numPr>
                <w:ilvl w:val="0"/>
                <w:numId w:val="15"/>
              </w:numPr>
              <w:ind w:left="290" w:right="629" w:hanging="14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ефективної координації з іншими;</w:t>
            </w:r>
          </w:p>
          <w:p w14:paraId="04770335" w14:textId="74F3F5FA" w:rsidR="00162FA9" w:rsidRPr="00C92846" w:rsidRDefault="0053586E" w:rsidP="003B6454">
            <w:pPr>
              <w:pStyle w:val="a4"/>
              <w:numPr>
                <w:ilvl w:val="0"/>
                <w:numId w:val="15"/>
              </w:numPr>
              <w:ind w:left="290" w:right="629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надавати зворотний зв'язок.  </w:t>
            </w:r>
          </w:p>
        </w:tc>
      </w:tr>
      <w:tr w:rsidR="00162FA9" w:rsidRPr="00E74B0F" w14:paraId="432F46A0" w14:textId="77777777" w:rsidTr="00E74B0F">
        <w:trPr>
          <w:cantSplit/>
        </w:trPr>
        <w:tc>
          <w:tcPr>
            <w:tcW w:w="722" w:type="dxa"/>
          </w:tcPr>
          <w:p w14:paraId="1E18E190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2.10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B92236F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Сприйняття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змін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70663628" w14:textId="4E307DA4" w:rsidR="00162FA9" w:rsidRPr="00C92846" w:rsidRDefault="0053586E" w:rsidP="003B6454">
            <w:pPr>
              <w:pStyle w:val="a4"/>
              <w:numPr>
                <w:ilvl w:val="0"/>
                <w:numId w:val="16"/>
              </w:numPr>
              <w:ind w:left="290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виконання плану змін та покращень;  </w:t>
            </w:r>
          </w:p>
          <w:p w14:paraId="1C389EC2" w14:textId="3550E64E" w:rsidR="00162FA9" w:rsidRPr="00C92846" w:rsidRDefault="0053586E" w:rsidP="003B6454">
            <w:pPr>
              <w:pStyle w:val="a4"/>
              <w:numPr>
                <w:ilvl w:val="0"/>
                <w:numId w:val="16"/>
              </w:numPr>
              <w:ind w:left="290" w:right="-18" w:hanging="147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приймати зміни та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змінюватись.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2FA9" w:rsidRPr="00E74B0F" w14:paraId="30CED8E8" w14:textId="77777777" w:rsidTr="00E74B0F">
        <w:trPr>
          <w:cantSplit/>
        </w:trPr>
        <w:tc>
          <w:tcPr>
            <w:tcW w:w="722" w:type="dxa"/>
          </w:tcPr>
          <w:p w14:paraId="07B55347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2.11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52487487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Технічні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вміння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40AB3F8D" w14:textId="7B9FFD1F" w:rsidR="00162FA9" w:rsidRPr="00C92846" w:rsidRDefault="0053586E" w:rsidP="00602656">
            <w:pPr>
              <w:pStyle w:val="a4"/>
              <w:numPr>
                <w:ilvl w:val="0"/>
                <w:numId w:val="16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40BC3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програмних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візуалізації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інформації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(Palantir,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i2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Analyst’s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Notebook, Tableau, SQL, Power BI тощо);</w:t>
            </w:r>
          </w:p>
          <w:p w14:paraId="04B1DC44" w14:textId="43BE96B5" w:rsidR="00162FA9" w:rsidRPr="00C92846" w:rsidRDefault="0053586E" w:rsidP="00602656">
            <w:pPr>
              <w:pStyle w:val="a4"/>
              <w:numPr>
                <w:ilvl w:val="0"/>
                <w:numId w:val="16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працювати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системами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розпізнавання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даних;</w:t>
            </w:r>
          </w:p>
          <w:p w14:paraId="365BE097" w14:textId="01A86EC1" w:rsidR="00162FA9" w:rsidRPr="00C92846" w:rsidRDefault="0053586E" w:rsidP="00602656">
            <w:pPr>
              <w:pStyle w:val="a4"/>
              <w:numPr>
                <w:ilvl w:val="0"/>
                <w:numId w:val="16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 аналізувати та будувати бізнес-процеси;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DC3CA0F" w14:textId="35ADA327" w:rsidR="00162FA9" w:rsidRPr="00C92846" w:rsidRDefault="0053586E" w:rsidP="00602656">
            <w:pPr>
              <w:pStyle w:val="a4"/>
              <w:numPr>
                <w:ilvl w:val="0"/>
                <w:numId w:val="16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розуміння великих даних (Big Data);  </w:t>
            </w:r>
          </w:p>
          <w:p w14:paraId="5B2B8D0B" w14:textId="6158DC1E" w:rsidR="00162FA9" w:rsidRPr="00C92846" w:rsidRDefault="0053586E" w:rsidP="00602656">
            <w:pPr>
              <w:pStyle w:val="a4"/>
              <w:numPr>
                <w:ilvl w:val="0"/>
                <w:numId w:val="16"/>
              </w:numPr>
              <w:ind w:left="290" w:right="281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uk-UA"/>
              </w:rPr>
              <w:t xml:space="preserve"> 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інструментів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LLM</w:t>
            </w:r>
            <w:r w:rsidR="00C60CA0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AI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для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обробки даних.  </w:t>
            </w:r>
          </w:p>
        </w:tc>
      </w:tr>
      <w:tr w:rsidR="00162FA9" w:rsidRPr="00C92846" w14:paraId="526103DB" w14:textId="77777777" w:rsidTr="00E74B0F">
        <w:trPr>
          <w:cantSplit/>
        </w:trPr>
        <w:tc>
          <w:tcPr>
            <w:tcW w:w="722" w:type="dxa"/>
          </w:tcPr>
          <w:p w14:paraId="0A640411" w14:textId="77777777" w:rsidR="00162FA9" w:rsidRPr="00C92846" w:rsidRDefault="00CB7207" w:rsidP="003B6454">
            <w:pPr>
              <w:ind w:left="9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2.12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39FCB41A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Особистісні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компетенції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2E961E91" w14:textId="2901651C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відповідальність;  </w:t>
            </w:r>
          </w:p>
          <w:p w14:paraId="501F6157" w14:textId="3590A077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дисциплінованість;  </w:t>
            </w:r>
          </w:p>
          <w:p w14:paraId="5EE61714" w14:textId="0868BF0A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чесність;  </w:t>
            </w:r>
          </w:p>
          <w:p w14:paraId="3C103741" w14:textId="357592E3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енергійність, наполегливість;  </w:t>
            </w:r>
          </w:p>
          <w:p w14:paraId="55247C0C" w14:textId="7A90E767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здібності;  </w:t>
            </w:r>
          </w:p>
          <w:p w14:paraId="73B7C47A" w14:textId="240A4B90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системність;  </w:t>
            </w:r>
          </w:p>
          <w:p w14:paraId="6BF980A4" w14:textId="3A019194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самоорганізація, розвиток;  </w:t>
            </w:r>
          </w:p>
          <w:p w14:paraId="5DC90B63" w14:textId="693AB26E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креативність та ініціативність;  </w:t>
            </w:r>
          </w:p>
          <w:p w14:paraId="0187C4C0" w14:textId="77777777" w:rsidR="0053586E" w:rsidRPr="0053586E" w:rsidRDefault="0053586E" w:rsidP="003B6454">
            <w:pPr>
              <w:pStyle w:val="a4"/>
              <w:numPr>
                <w:ilvl w:val="0"/>
                <w:numId w:val="17"/>
              </w:numPr>
              <w:ind w:left="290" w:right="636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працювати в стресових </w:t>
            </w:r>
            <w:r w:rsidR="00CB7207"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ситуаціях;</w:t>
            </w:r>
            <w:r w:rsidR="00CB7207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C6BFE4" w14:textId="5093B88A" w:rsidR="00162FA9" w:rsidRPr="00C92846" w:rsidRDefault="00CB7207" w:rsidP="003B6454">
            <w:pPr>
              <w:pStyle w:val="a4"/>
              <w:numPr>
                <w:ilvl w:val="0"/>
                <w:numId w:val="17"/>
              </w:numPr>
              <w:ind w:left="290" w:right="636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прогнозувати події;  </w:t>
            </w:r>
          </w:p>
          <w:p w14:paraId="57BC4905" w14:textId="4E1B6837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комунікабельність;  </w:t>
            </w:r>
          </w:p>
          <w:p w14:paraId="6D4A31AF" w14:textId="0C79E25F" w:rsidR="00162FA9" w:rsidRPr="00C92846" w:rsidRDefault="0053586E" w:rsidP="003B6454">
            <w:pPr>
              <w:pStyle w:val="a4"/>
              <w:numPr>
                <w:ilvl w:val="0"/>
                <w:numId w:val="17"/>
              </w:numPr>
              <w:ind w:left="290" w:hanging="14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B7207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позитивна репутація.  </w:t>
            </w:r>
          </w:p>
        </w:tc>
      </w:tr>
      <w:tr w:rsidR="00162FA9" w:rsidRPr="00C92846" w14:paraId="4D29D883" w14:textId="77777777" w:rsidTr="00E74B0F">
        <w:trPr>
          <w:cantSplit/>
          <w:trHeight w:val="251"/>
        </w:trPr>
        <w:tc>
          <w:tcPr>
            <w:tcW w:w="722" w:type="dxa"/>
          </w:tcPr>
          <w:p w14:paraId="6EDDB702" w14:textId="77777777" w:rsidR="00162FA9" w:rsidRPr="00C92846" w:rsidRDefault="00CB7207" w:rsidP="003B6454">
            <w:pPr>
              <w:ind w:left="203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lastRenderedPageBreak/>
              <w:t>ІІІ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38" w:type="dxa"/>
            <w:gridSpan w:val="2"/>
          </w:tcPr>
          <w:p w14:paraId="28C29DBB" w14:textId="1E291E0B" w:rsidR="00162FA9" w:rsidRPr="00C92846" w:rsidRDefault="00570AD0" w:rsidP="003D4974">
            <w:pPr>
              <w:jc w:val="center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ІНШІ ВІДОМОСТІ</w:t>
            </w:r>
          </w:p>
        </w:tc>
      </w:tr>
      <w:tr w:rsidR="00162FA9" w:rsidRPr="00E74B0F" w14:paraId="129C0BD4" w14:textId="77777777" w:rsidTr="00E74B0F">
        <w:trPr>
          <w:cantSplit/>
        </w:trPr>
        <w:tc>
          <w:tcPr>
            <w:tcW w:w="722" w:type="dxa"/>
          </w:tcPr>
          <w:p w14:paraId="596401AA" w14:textId="77777777" w:rsidR="00162FA9" w:rsidRPr="00C92846" w:rsidRDefault="00CB7207" w:rsidP="003B6454">
            <w:pPr>
              <w:ind w:left="194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3.1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6CA0BC0F" w14:textId="77777777" w:rsidR="00162FA9" w:rsidRPr="00C92846" w:rsidRDefault="00CB7207" w:rsidP="003B6454">
            <w:pPr>
              <w:ind w:left="88" w:right="128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Кваліфікаційний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іспит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(тестування)  </w:t>
            </w:r>
          </w:p>
        </w:tc>
        <w:tc>
          <w:tcPr>
            <w:tcW w:w="5812" w:type="dxa"/>
          </w:tcPr>
          <w:p w14:paraId="6D5B7B77" w14:textId="77777777" w:rsidR="00162FA9" w:rsidRPr="00C92846" w:rsidRDefault="00CB7207" w:rsidP="003B6454">
            <w:pPr>
              <w:ind w:left="89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Symbol" w:hAnsi="Symbol" w:cs="Symbol"/>
                <w:color w:val="000000"/>
                <w:sz w:val="24"/>
                <w:szCs w:val="24"/>
                <w:lang w:val="uk-UA"/>
              </w:rPr>
              <w:t>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тестування на знання законодавства 1-го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рівня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A2A335" wp14:editId="0F5BE267">
                      <wp:simplePos x="0" y="0"/>
                      <wp:positionH relativeFrom="page">
                        <wp:posOffset>253315</wp:posOffset>
                      </wp:positionH>
                      <wp:positionV relativeFrom="line">
                        <wp:posOffset>162454</wp:posOffset>
                      </wp:positionV>
                      <wp:extent cx="2276995" cy="180"/>
                      <wp:effectExtent l="0" t="0" r="0" b="0"/>
                      <wp:wrapNone/>
                      <wp:docPr id="107" name="Freeform 107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7699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76995" h="180">
                                    <a:moveTo>
                                      <a:pt x="0" y="0"/>
                                    </a:moveTo>
                                    <a:lnTo>
                                      <a:pt x="2276995" y="0"/>
                                    </a:lnTo>
                                  </a:path>
                                </a:pathLst>
                              </a:custGeom>
                              <a:noFill/>
                              <a:ln w="7441" cap="flat" cmpd="sng">
                                <a:solidFill>
                                  <a:srgbClr val="0000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DDDF63" id="Freeform 107" o:spid="_x0000_s1026" href="https://nabu.gov.ua/perelik-pytan-do-kvalifikaciynogo-ispytu" style="position:absolute;margin-left:19.95pt;margin-top:12.8pt;width:179.3pt;height:0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76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" o:button="t" path="m,l2276995,e" filled="f" strokecolor="blue" strokeweight=".20669mm">
                      <v:fill o:detectmouseclick="t"/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9" w:history="1">
              <w:r w:rsidRPr="00C9284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https://nabu.gov.ua/perelik-pytan-do-</w:t>
              </w:r>
            </w:hyperlink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3093B18" wp14:editId="242CF1F8">
                      <wp:simplePos x="0" y="0"/>
                      <wp:positionH relativeFrom="page">
                        <wp:posOffset>202566</wp:posOffset>
                      </wp:positionH>
                      <wp:positionV relativeFrom="line">
                        <wp:posOffset>161183</wp:posOffset>
                      </wp:positionV>
                      <wp:extent cx="1455991" cy="180"/>
                      <wp:effectExtent l="0" t="0" r="0" b="0"/>
                      <wp:wrapNone/>
                      <wp:docPr id="108" name="Freeform 108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5599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5991" h="180">
                                    <a:moveTo>
                                      <a:pt x="0" y="0"/>
                                    </a:moveTo>
                                    <a:lnTo>
                                      <a:pt x="1455991" y="0"/>
                                    </a:lnTo>
                                  </a:path>
                                </a:pathLst>
                              </a:custGeom>
                              <a:noFill/>
                              <a:ln w="7441" cap="flat" cmpd="sng">
                                <a:solidFill>
                                  <a:srgbClr val="0000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378AA24" id="Freeform 108" o:spid="_x0000_s1026" href="https://nabu.gov.ua/perelik-pytan-do-kvalifikaciynogo-ispytu" style="position:absolute;margin-left:15.95pt;margin-top:12.7pt;width:114.65pt;height:0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59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" o:button="t" path="m,l1455991,e" filled="f" strokecolor="blue" strokeweight=".20669mm">
                      <v:fill o:detectmouseclick="t"/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hyperlink r:id="rId10" w:history="1">
              <w:r w:rsidRPr="00C9284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kvalifikaciynogo-ispytu</w:t>
              </w:r>
            </w:hyperlink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);  </w:t>
            </w:r>
          </w:p>
          <w:p w14:paraId="699C7359" w14:textId="77777777" w:rsidR="00F422C0" w:rsidRPr="00C92846" w:rsidRDefault="00CB7207" w:rsidP="003B6454">
            <w:pPr>
              <w:ind w:left="89" w:right="153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2846">
              <w:rPr>
                <w:rFonts w:ascii="Symbol" w:hAnsi="Symbol" w:cs="Symbol"/>
                <w:color w:val="000000"/>
                <w:sz w:val="24"/>
                <w:szCs w:val="24"/>
                <w:lang w:val="uk-UA"/>
              </w:rPr>
              <w:t>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тестування загальних здібностей; </w:t>
            </w:r>
          </w:p>
          <w:p w14:paraId="3202058F" w14:textId="77777777" w:rsidR="00162FA9" w:rsidRPr="00C92846" w:rsidRDefault="00CB7207" w:rsidP="003B6454">
            <w:pPr>
              <w:ind w:left="89" w:right="1536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Symbol" w:hAnsi="Symbol" w:cs="Symbol"/>
                <w:color w:val="000000"/>
                <w:sz w:val="24"/>
                <w:szCs w:val="24"/>
                <w:lang w:val="uk-UA"/>
              </w:rPr>
              <w:t>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психологічне тестування.  </w:t>
            </w:r>
          </w:p>
        </w:tc>
      </w:tr>
      <w:tr w:rsidR="00162FA9" w:rsidRPr="00C92846" w14:paraId="7E5FA299" w14:textId="77777777" w:rsidTr="00E74B0F">
        <w:trPr>
          <w:cantSplit/>
        </w:trPr>
        <w:tc>
          <w:tcPr>
            <w:tcW w:w="722" w:type="dxa"/>
          </w:tcPr>
          <w:p w14:paraId="077E856F" w14:textId="77777777" w:rsidR="00162FA9" w:rsidRPr="00C92846" w:rsidRDefault="00CB7207" w:rsidP="003B6454">
            <w:pPr>
              <w:ind w:left="194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3.2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1BD19665" w14:textId="77777777" w:rsidR="00162FA9" w:rsidRPr="00C92846" w:rsidRDefault="00CB7207" w:rsidP="003B6454">
            <w:pPr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Перелік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документів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52835477" w14:textId="77777777" w:rsidR="00162FA9" w:rsidRPr="00C92846" w:rsidRDefault="00CB7207" w:rsidP="003B6454">
            <w:pPr>
              <w:pStyle w:val="a4"/>
              <w:numPr>
                <w:ilvl w:val="0"/>
                <w:numId w:val="20"/>
              </w:numPr>
              <w:tabs>
                <w:tab w:val="left" w:pos="419"/>
              </w:tabs>
              <w:ind w:left="136" w:right="135" w:firstLine="0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заява,</w:t>
            </w:r>
            <w:r w:rsidRPr="00C9284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підписана</w:t>
            </w:r>
            <w:r w:rsidRPr="00C9284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електронним</w:t>
            </w:r>
            <w:r w:rsidRPr="00C9284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підписом,</w:t>
            </w:r>
            <w:r w:rsidRPr="00C9284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конкурсі</w:t>
            </w:r>
            <w:r w:rsidRPr="00C9284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встановленого</w:t>
            </w:r>
            <w:r w:rsidRPr="00C9284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зразка</w:t>
            </w:r>
            <w:r w:rsidRPr="00C9284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або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письмова заява, якщо особа, яка бажає взяти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конкурсі, має</w:t>
            </w:r>
            <w:r w:rsidRPr="00C92846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</w:t>
            </w:r>
            <w:r w:rsidRPr="00C92846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підтверджені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документами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законні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підстави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визначено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умовах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конкурсу;</w:t>
            </w:r>
          </w:p>
          <w:p w14:paraId="134C46C7" w14:textId="77777777" w:rsidR="00162FA9" w:rsidRPr="00C92846" w:rsidRDefault="00CB7207" w:rsidP="003B6454">
            <w:pPr>
              <w:pStyle w:val="a4"/>
              <w:numPr>
                <w:ilvl w:val="0"/>
                <w:numId w:val="20"/>
              </w:numPr>
              <w:tabs>
                <w:tab w:val="left" w:pos="419"/>
              </w:tabs>
              <w:ind w:left="136" w:right="135" w:firstLine="0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анкета</w:t>
            </w:r>
            <w:r w:rsidRPr="00C92846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кандидата</w:t>
            </w:r>
            <w:r w:rsidRPr="00C92846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посаду</w:t>
            </w:r>
            <w:r w:rsidRPr="00C92846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C92846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Національного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бюро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із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заповненням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визначених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додатку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полів анкети;</w:t>
            </w:r>
          </w:p>
          <w:p w14:paraId="70440932" w14:textId="77777777" w:rsidR="00162FA9" w:rsidRPr="00C92846" w:rsidRDefault="00CB7207" w:rsidP="003B6454">
            <w:pPr>
              <w:pStyle w:val="a4"/>
              <w:numPr>
                <w:ilvl w:val="0"/>
                <w:numId w:val="20"/>
              </w:numPr>
              <w:tabs>
                <w:tab w:val="left" w:pos="419"/>
                <w:tab w:val="left" w:pos="1504"/>
                <w:tab w:val="left" w:pos="2582"/>
                <w:tab w:val="left" w:pos="3015"/>
                <w:tab w:val="left" w:pos="3140"/>
                <w:tab w:val="left" w:pos="4126"/>
                <w:tab w:val="left" w:pos="4666"/>
              </w:tabs>
              <w:ind w:left="136" w:right="135" w:firstLine="0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копія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Державного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сертифіката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рівень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володіння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державною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мовою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(витяг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 сертифікатів про рівень володіння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державною мовою), що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ab/>
              <w:t>підтверджує рівень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володіння державною мовою, визначений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Національною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комісією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зі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стандартів</w:t>
            </w:r>
            <w:r w:rsidRPr="00C9284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державної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мови;</w:t>
            </w:r>
          </w:p>
          <w:p w14:paraId="7D21B93F" w14:textId="77777777" w:rsidR="00877683" w:rsidRPr="00C92846" w:rsidRDefault="00CB7207" w:rsidP="00602656">
            <w:pPr>
              <w:pStyle w:val="a4"/>
              <w:numPr>
                <w:ilvl w:val="0"/>
                <w:numId w:val="20"/>
              </w:numPr>
              <w:tabs>
                <w:tab w:val="left" w:pos="419"/>
              </w:tabs>
              <w:spacing w:before="20" w:line="275" w:lineRule="exact"/>
              <w:ind w:left="136" w:right="139" w:firstLine="0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копія</w:t>
            </w:r>
            <w:r w:rsidRPr="00C928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декларації</w:t>
            </w:r>
            <w:r w:rsidRPr="00C928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особи,</w:t>
            </w:r>
            <w:r w:rsidRPr="00C928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уповноваженої</w:t>
            </w:r>
            <w:r w:rsidRPr="00C928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функцій держави або місцевого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самоврядування, за минулий рік, подану у порядку,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7683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встановленому Законом України «Про запобігання</w:t>
            </w:r>
            <w:r w:rsidR="00877683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7683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корупції», як кандидата на посаду; </w:t>
            </w:r>
          </w:p>
          <w:p w14:paraId="11CCB048" w14:textId="77777777" w:rsidR="00877683" w:rsidRPr="00C92846" w:rsidRDefault="00877683" w:rsidP="00602656">
            <w:pPr>
              <w:pStyle w:val="a4"/>
              <w:numPr>
                <w:ilvl w:val="0"/>
                <w:numId w:val="20"/>
              </w:numPr>
              <w:tabs>
                <w:tab w:val="left" w:pos="419"/>
                <w:tab w:val="left" w:pos="1377"/>
                <w:tab w:val="left" w:pos="1852"/>
                <w:tab w:val="left" w:pos="2581"/>
                <w:tab w:val="left" w:pos="3459"/>
                <w:tab w:val="left" w:pos="3565"/>
                <w:tab w:val="left" w:pos="4161"/>
                <w:tab w:val="left" w:pos="5069"/>
              </w:tabs>
              <w:spacing w:line="275" w:lineRule="exact"/>
              <w:ind w:left="136" w:right="139" w:firstLine="0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особи,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які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подають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документи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конкурсі, подають заяву про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відсутність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заборгованості</w:t>
            </w:r>
            <w:r w:rsidRPr="00C9284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зі</w:t>
            </w:r>
            <w:r w:rsidRPr="00C9284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сплати</w:t>
            </w:r>
            <w:r w:rsidRPr="00C9284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аліментів</w:t>
            </w:r>
            <w:r w:rsidRPr="00C9284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дитини,</w:t>
            </w:r>
            <w:r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сукупний</w:t>
            </w:r>
            <w:r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</w:t>
            </w:r>
            <w:r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якої</w:t>
            </w:r>
            <w:r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перевищує</w:t>
            </w:r>
            <w:r w:rsidRPr="00C9284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платежів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шість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місяців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C9284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пред'явлення виконавчого документа </w:t>
            </w:r>
            <w:r w:rsidRPr="00C9284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до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примусового виконання. </w:t>
            </w:r>
          </w:p>
          <w:p w14:paraId="74938083" w14:textId="77777777" w:rsidR="00877683" w:rsidRPr="00C92846" w:rsidRDefault="00877683" w:rsidP="00602656">
            <w:pPr>
              <w:spacing w:line="275" w:lineRule="exact"/>
              <w:ind w:left="89" w:right="139" w:firstLine="43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Надіслана</w:t>
            </w:r>
            <w:r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особою,</w:t>
            </w:r>
            <w:r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яка</w:t>
            </w:r>
            <w:r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бажає</w:t>
            </w:r>
            <w:r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взяти</w:t>
            </w:r>
            <w:r w:rsidRPr="00C9284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конкурсі, лише заява або резюме не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реєструється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вхідний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C92846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повертається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зворотну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адресу запитувача із зазначенням відповідних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коментарів.</w:t>
            </w:r>
          </w:p>
          <w:p w14:paraId="59B610EF" w14:textId="77777777" w:rsidR="00877683" w:rsidRPr="00C92846" w:rsidRDefault="00877683" w:rsidP="00602656">
            <w:pPr>
              <w:spacing w:line="275" w:lineRule="exact"/>
              <w:ind w:left="89" w:right="139" w:firstLine="437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Працівники Національного бюро, які бажають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взяти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конкурсі,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подають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лише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заяву</w:t>
            </w:r>
            <w:r w:rsidRPr="00C92846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конкурсі,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яка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готується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подається</w:t>
            </w:r>
            <w:r w:rsidRPr="00C92846">
              <w:rPr>
                <w:rFonts w:ascii="Times New Roman" w:hAnsi="Times New Roman" w:cs="Times New Roman"/>
                <w:color w:val="000000"/>
                <w:spacing w:val="57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C92846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</w:t>
            </w:r>
            <w:r w:rsidRPr="00C92846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C92846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ім'я</w:t>
            </w:r>
            <w:r w:rsidRPr="00C92846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голови</w:t>
            </w:r>
            <w:r w:rsidRPr="00C92846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Конкурсної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комісії та підписується КЕП у СЕД «АСКОД».  </w:t>
            </w:r>
          </w:p>
          <w:p w14:paraId="72E27135" w14:textId="77777777" w:rsidR="006A1CC4" w:rsidRPr="00C92846" w:rsidRDefault="00877683" w:rsidP="00602656">
            <w:pPr>
              <w:tabs>
                <w:tab w:val="left" w:pos="1646"/>
                <w:tab w:val="left" w:pos="2872"/>
                <w:tab w:val="left" w:pos="4769"/>
              </w:tabs>
              <w:spacing w:line="272" w:lineRule="exact"/>
              <w:ind w:left="89" w:right="139" w:firstLine="4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Зразки заяв та інших документів розміщені на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офіційному веб-сайті Національного бюро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B4B804C" wp14:editId="4A85CF35">
                      <wp:simplePos x="0" y="0"/>
                      <wp:positionH relativeFrom="page">
                        <wp:posOffset>120091</wp:posOffset>
                      </wp:positionH>
                      <wp:positionV relativeFrom="line">
                        <wp:posOffset>159279</wp:posOffset>
                      </wp:positionV>
                      <wp:extent cx="2590126" cy="180"/>
                      <wp:effectExtent l="0" t="0" r="0" b="0"/>
                      <wp:wrapNone/>
                      <wp:docPr id="20" name="Freeform 113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9012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0126" h="180">
                                    <a:moveTo>
                                      <a:pt x="0" y="0"/>
                                    </a:moveTo>
                                    <a:lnTo>
                                      <a:pt x="2590126" y="0"/>
                                    </a:lnTo>
                                  </a:path>
                                </a:pathLst>
                              </a:custGeom>
                              <a:noFill/>
                              <a:ln w="7441" cap="flat" cmpd="sng">
                                <a:solidFill>
                                  <a:srgbClr val="0000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B2F23D5" id="Freeform 113" o:spid="_x0000_s1026" href="https://nabu.gov.ua/robota-v-nabu/pravila-" style="position:absolute;margin-left:9.45pt;margin-top:12.55pt;width:203.95pt;height:0;flip:y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012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" o:button="t" path="m,l2590126,e" filled="f" strokecolor="blue" strokeweight=".20669mm">
                      <v:fill o:detectmouseclick="t"/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12" w:history="1">
              <w:r w:rsidRPr="00C9284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https://nabu.gov.ua/robota-v-nabu/pravila-</w:t>
              </w:r>
            </w:hyperlink>
            <w:r w:rsidRPr="00C92846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A6AF7CD" wp14:editId="44B13B41">
                      <wp:simplePos x="0" y="0"/>
                      <wp:positionH relativeFrom="page">
                        <wp:posOffset>69341</wp:posOffset>
                      </wp:positionH>
                      <wp:positionV relativeFrom="line">
                        <wp:posOffset>158644</wp:posOffset>
                      </wp:positionV>
                      <wp:extent cx="2708668" cy="180"/>
                      <wp:effectExtent l="0" t="0" r="0" b="0"/>
                      <wp:wrapNone/>
                      <wp:docPr id="21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0866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08668" h="180">
                                    <a:moveTo>
                                      <a:pt x="0" y="0"/>
                                    </a:moveTo>
                                    <a:lnTo>
                                      <a:pt x="2708668" y="0"/>
                                    </a:lnTo>
                                  </a:path>
                                </a:pathLst>
                              </a:custGeom>
                              <a:noFill/>
                              <a:ln w="7441" cap="flat" cmpd="sng">
                                <a:solidFill>
                                  <a:srgbClr val="0000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CF8AE39" id="Freeform 114" o:spid="_x0000_s1026" style="position:absolute;margin-left:5.45pt;margin-top:12.5pt;width:213.3pt;height:0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086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" path="m,l2708668,e" filled="f" strokecolor="blue" strokeweight=".20669mm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hyperlink r:id="rId13" w:history="1">
              <w:r w:rsidRPr="00C9284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priiomu/poryadok-provedennya-vidkrytogo-</w:t>
              </w:r>
            </w:hyperlink>
            <w:r w:rsidRPr="00C92846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E3B06E6" wp14:editId="1984A10A">
                      <wp:simplePos x="0" y="0"/>
                      <wp:positionH relativeFrom="page">
                        <wp:posOffset>69341</wp:posOffset>
                      </wp:positionH>
                      <wp:positionV relativeFrom="line">
                        <wp:posOffset>159914</wp:posOffset>
                      </wp:positionV>
                      <wp:extent cx="609599" cy="180"/>
                      <wp:effectExtent l="0" t="0" r="0" b="0"/>
                      <wp:wrapNone/>
                      <wp:docPr id="22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99" h="180">
                                    <a:moveTo>
                                      <a:pt x="0" y="0"/>
                                    </a:moveTo>
                                    <a:lnTo>
                                      <a:pt x="609599" y="0"/>
                                    </a:lnTo>
                                  </a:path>
                                </a:pathLst>
                              </a:custGeom>
                              <a:noFill/>
                              <a:ln w="7441" cap="flat" cmpd="sng">
                                <a:solidFill>
                                  <a:srgbClr val="0000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6C90DC1" id="Freeform 115" o:spid="_x0000_s1026" style="position:absolute;margin-left:5.45pt;margin-top:12.6pt;width:48pt;height:0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" path="m,l609599,e" filled="f" strokecolor="blue" strokeweight=".20669mm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hyperlink r:id="rId14" w:history="1">
              <w:r w:rsidRPr="00C9284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konkursu/</w:t>
              </w:r>
            </w:hyperlink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Порядок проведення відкритого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конкурсу, розділ ІІІ).</w:t>
            </w:r>
          </w:p>
          <w:p w14:paraId="741DEE92" w14:textId="77777777" w:rsidR="008D61CC" w:rsidRPr="00C92846" w:rsidRDefault="008D61CC" w:rsidP="00602656">
            <w:pPr>
              <w:ind w:left="144" w:right="139" w:firstLine="284"/>
              <w:jc w:val="both"/>
              <w:rPr>
                <w:rFonts w:cs="Calibri"/>
                <w:sz w:val="24"/>
                <w:szCs w:val="24"/>
                <w:lang w:val="uk-UA" w:eastAsia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>До участі у конкурсі на зайняття посад осіб начальницького складу Національного бюро, згідно з пунктом 4.1. Порядку проведення конкурсу, не допускаються особи:</w:t>
            </w:r>
          </w:p>
          <w:p w14:paraId="3B563BAB" w14:textId="77777777" w:rsidR="008D61CC" w:rsidRPr="00C92846" w:rsidRDefault="008D61CC" w:rsidP="00602656">
            <w:pPr>
              <w:ind w:left="144" w:right="139"/>
              <w:jc w:val="both"/>
              <w:rPr>
                <w:rFonts w:cs="Calibri"/>
                <w:sz w:val="24"/>
                <w:szCs w:val="24"/>
                <w:lang w:val="uk-UA" w:eastAsia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 xml:space="preserve">- щодо яких розповсюджуються обмеження, встановлені пунктами 3, 6, 7, 8 розділу І Положення про проходження служби рядовим і начальницьким </w:t>
            </w:r>
            <w:r w:rsidRPr="00C92846">
              <w:rPr>
                <w:rFonts w:cs="Calibri"/>
                <w:sz w:val="24"/>
                <w:szCs w:val="24"/>
                <w:lang w:val="uk-UA" w:eastAsia="uk-UA"/>
              </w:rPr>
              <w:lastRenderedPageBreak/>
              <w:t>складом органів внутрішніх справ, затвердженого постановою Кабінету Міністрів УРСР від 29 липня 1991 р. № 114 (зі змінами);</w:t>
            </w:r>
          </w:p>
          <w:p w14:paraId="763BE6DC" w14:textId="77777777" w:rsidR="008D61CC" w:rsidRPr="00C92846" w:rsidRDefault="008D61CC" w:rsidP="00602656">
            <w:pPr>
              <w:ind w:left="144" w:right="139" w:firstLine="136"/>
              <w:jc w:val="both"/>
              <w:rPr>
                <w:rFonts w:cs="Calibri"/>
                <w:sz w:val="24"/>
                <w:szCs w:val="24"/>
                <w:lang w:val="uk-UA" w:eastAsia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>- які досягли граничного віку перебування на службі;</w:t>
            </w:r>
          </w:p>
          <w:p w14:paraId="73147AA8" w14:textId="77777777" w:rsidR="008D61CC" w:rsidRPr="00C92846" w:rsidRDefault="008D61CC" w:rsidP="00602656">
            <w:pPr>
              <w:ind w:left="144" w:right="139" w:firstLine="136"/>
              <w:jc w:val="both"/>
              <w:rPr>
                <w:rFonts w:cs="Calibri"/>
                <w:sz w:val="24"/>
                <w:szCs w:val="24"/>
                <w:lang w:val="uk-UA" w:eastAsia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>- які за станом здоров'я не придатні до проходження військової служби;</w:t>
            </w:r>
          </w:p>
          <w:p w14:paraId="38B477AB" w14:textId="73B27F3B" w:rsidR="008D61CC" w:rsidRPr="00C92846" w:rsidRDefault="008D61CC" w:rsidP="00602656">
            <w:pPr>
              <w:tabs>
                <w:tab w:val="left" w:pos="1646"/>
                <w:tab w:val="left" w:pos="2872"/>
                <w:tab w:val="left" w:pos="4769"/>
              </w:tabs>
              <w:spacing w:line="272" w:lineRule="exact"/>
              <w:ind w:left="144" w:right="139" w:firstLine="136"/>
              <w:jc w:val="both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>- які звільнені у відставку.</w:t>
            </w:r>
          </w:p>
        </w:tc>
      </w:tr>
      <w:tr w:rsidR="00D36D46" w:rsidRPr="00E74B0F" w14:paraId="0E5E5206" w14:textId="77777777" w:rsidTr="00E74B0F">
        <w:trPr>
          <w:cantSplit/>
        </w:trPr>
        <w:tc>
          <w:tcPr>
            <w:tcW w:w="722" w:type="dxa"/>
          </w:tcPr>
          <w:p w14:paraId="35EDD2BA" w14:textId="77777777" w:rsidR="00D36D46" w:rsidRPr="00C92846" w:rsidRDefault="00D36D46" w:rsidP="003B6454">
            <w:pPr>
              <w:spacing w:before="16" w:after="280"/>
              <w:ind w:left="195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lastRenderedPageBreak/>
              <w:t>3.3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7FB9E8E2" w14:textId="77777777" w:rsidR="00D36D46" w:rsidRPr="00C92846" w:rsidRDefault="00D36D46" w:rsidP="003B6454">
            <w:pPr>
              <w:spacing w:before="16" w:after="280"/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Термін подання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документів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1A28129A" w14:textId="2948A2C9" w:rsidR="00D36D46" w:rsidRPr="00C92846" w:rsidRDefault="00F82382" w:rsidP="003B6454">
            <w:pPr>
              <w:spacing w:before="8" w:after="4" w:line="275" w:lineRule="exact"/>
              <w:ind w:left="90" w:right="21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</w:t>
            </w:r>
            <w:r w:rsidR="00D36D46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календарних днів з дня оприлюднення</w:t>
            </w:r>
            <w:r w:rsidR="00D36D46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6D46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про проведення конкурсу.</w:t>
            </w:r>
            <w:r w:rsidR="00D36D46" w:rsidRPr="00C92846">
              <w:rPr>
                <w:rFonts w:ascii="Times New Roman" w:hAnsi="Times New Roman" w:cs="Times New Roman"/>
                <w:color w:val="000000"/>
                <w:sz w:val="10"/>
                <w:szCs w:val="10"/>
                <w:lang w:val="uk-UA"/>
              </w:rPr>
              <w:t xml:space="preserve">  </w:t>
            </w:r>
          </w:p>
        </w:tc>
      </w:tr>
      <w:tr w:rsidR="00D36D46" w:rsidRPr="00E74B0F" w14:paraId="069DF6D3" w14:textId="77777777" w:rsidTr="00E74B0F">
        <w:trPr>
          <w:cantSplit/>
        </w:trPr>
        <w:tc>
          <w:tcPr>
            <w:tcW w:w="722" w:type="dxa"/>
          </w:tcPr>
          <w:p w14:paraId="537D6CDF" w14:textId="77777777" w:rsidR="00D36D46" w:rsidRPr="00C92846" w:rsidRDefault="00D36D46" w:rsidP="003B6454">
            <w:pPr>
              <w:spacing w:before="16" w:after="279"/>
              <w:ind w:left="195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3.4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0DC685CD" w14:textId="77777777" w:rsidR="00D36D46" w:rsidRPr="00C92846" w:rsidRDefault="00D36D46" w:rsidP="003B6454">
            <w:pPr>
              <w:spacing w:before="16" w:after="279"/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документів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1407B456" w14:textId="1163FCAD" w:rsidR="00D36D46" w:rsidRPr="00C92846" w:rsidRDefault="00C01AC7" w:rsidP="003B6454">
            <w:pPr>
              <w:spacing w:before="8" w:after="3" w:line="275" w:lineRule="exact"/>
              <w:ind w:left="90" w:right="245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посиланням на веб</w:t>
            </w:r>
            <w:r w:rsidR="00D36D46"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сайті Національного бюро  </w:t>
            </w:r>
            <w:hyperlink r:id="rId15" w:history="1">
              <w:r w:rsidR="00D36D46" w:rsidRPr="00C928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lang w:val="uk-UA"/>
                </w:rPr>
                <w:t>https://nabu.gov.ua/robota-v-nabu/perelik-vakansiy/</w:t>
              </w:r>
            </w:hyperlink>
            <w:r w:rsidR="00D36D46"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6D46" w:rsidRPr="00C92846" w14:paraId="318527AD" w14:textId="77777777" w:rsidTr="00E74B0F">
        <w:trPr>
          <w:cantSplit/>
          <w:trHeight w:val="572"/>
        </w:trPr>
        <w:tc>
          <w:tcPr>
            <w:tcW w:w="722" w:type="dxa"/>
          </w:tcPr>
          <w:p w14:paraId="7512BD3D" w14:textId="77777777" w:rsidR="00D36D46" w:rsidRPr="00C92846" w:rsidRDefault="00D36D46" w:rsidP="003B6454">
            <w:pPr>
              <w:spacing w:before="17" w:after="553"/>
              <w:ind w:left="195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3.5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6AF2BD07" w14:textId="77777777" w:rsidR="00D36D46" w:rsidRPr="00C92846" w:rsidRDefault="00D36D46" w:rsidP="003B6454">
            <w:pPr>
              <w:spacing w:before="17" w:after="553"/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Контактні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дані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7D4A96B9" w14:textId="7ADF453C" w:rsidR="00D36D46" w:rsidRPr="00C92846" w:rsidRDefault="00D36D46" w:rsidP="003B6454">
            <w:pPr>
              <w:spacing w:before="9" w:after="277" w:line="275" w:lineRule="exact"/>
              <w:ind w:left="90" w:right="1790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16" w:history="1">
              <w:r w:rsidRPr="00C928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lang w:val="uk-UA"/>
                </w:rPr>
                <w:t>commission1@nabu.gov.ua</w:t>
              </w:r>
            </w:hyperlink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Тел.: (044) 246-31-22  </w:t>
            </w:r>
          </w:p>
        </w:tc>
      </w:tr>
      <w:tr w:rsidR="00375682" w:rsidRPr="00E74B0F" w14:paraId="7F803218" w14:textId="77777777" w:rsidTr="00E74B0F">
        <w:trPr>
          <w:cantSplit/>
        </w:trPr>
        <w:tc>
          <w:tcPr>
            <w:tcW w:w="722" w:type="dxa"/>
          </w:tcPr>
          <w:p w14:paraId="5C4FE40C" w14:textId="0324FBA9" w:rsidR="00375682" w:rsidRPr="00C92846" w:rsidRDefault="00375682" w:rsidP="003B6454">
            <w:pPr>
              <w:spacing w:before="19" w:after="553"/>
              <w:ind w:left="101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3.6</w:t>
            </w:r>
          </w:p>
        </w:tc>
        <w:tc>
          <w:tcPr>
            <w:tcW w:w="3526" w:type="dxa"/>
          </w:tcPr>
          <w:p w14:paraId="7FEC9625" w14:textId="77777777" w:rsidR="00375682" w:rsidRPr="00C92846" w:rsidRDefault="00375682" w:rsidP="003B6454">
            <w:pPr>
              <w:spacing w:before="19" w:after="553"/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Умови оплати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праці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345D6F36" w14:textId="5C75036B" w:rsidR="00375682" w:rsidRPr="00C92846" w:rsidRDefault="00375682" w:rsidP="00602656">
            <w:pPr>
              <w:spacing w:after="1" w:line="275" w:lineRule="exact"/>
              <w:ind w:left="90" w:right="139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C92846">
              <w:rPr>
                <w:rFonts w:cs="Calibri"/>
                <w:sz w:val="24"/>
                <w:szCs w:val="24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</w:t>
            </w:r>
            <w:r w:rsidR="0053586E">
              <w:rPr>
                <w:rFonts w:cs="Calibri"/>
                <w:sz w:val="24"/>
                <w:szCs w:val="24"/>
                <w:lang w:val="uk-UA" w:eastAsia="uk-UA"/>
              </w:rPr>
              <w:t xml:space="preserve"> антикорупційного бюро України»</w:t>
            </w:r>
            <w:r w:rsidR="00602656">
              <w:rPr>
                <w:rFonts w:cs="Calibri"/>
                <w:sz w:val="24"/>
                <w:szCs w:val="24"/>
                <w:lang w:val="uk-UA" w:eastAsia="uk-UA"/>
              </w:rPr>
              <w:t>.</w:t>
            </w:r>
            <w:r w:rsidR="0053586E">
              <w:rPr>
                <w:rFonts w:cs="Calibri"/>
                <w:sz w:val="24"/>
                <w:szCs w:val="24"/>
                <w:lang w:val="uk-UA" w:eastAsia="uk-UA"/>
              </w:rPr>
              <w:t>*</w:t>
            </w:r>
          </w:p>
        </w:tc>
      </w:tr>
      <w:tr w:rsidR="00375682" w:rsidRPr="00E74B0F" w14:paraId="2B1271A7" w14:textId="77777777" w:rsidTr="00E74B0F">
        <w:trPr>
          <w:cantSplit/>
        </w:trPr>
        <w:tc>
          <w:tcPr>
            <w:tcW w:w="722" w:type="dxa"/>
          </w:tcPr>
          <w:p w14:paraId="740ECDDC" w14:textId="77777777" w:rsidR="00375682" w:rsidRPr="00C92846" w:rsidRDefault="00375682" w:rsidP="003B6454">
            <w:pPr>
              <w:spacing w:before="19" w:after="291"/>
              <w:ind w:left="195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3.7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14:paraId="76FC5699" w14:textId="77777777" w:rsidR="00375682" w:rsidRPr="00C92846" w:rsidRDefault="00375682" w:rsidP="003B6454">
            <w:pPr>
              <w:spacing w:before="19" w:after="291"/>
              <w:ind w:left="88" w:right="-18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Місце проведення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конкурсу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49931827" w14:textId="77777777" w:rsidR="00375682" w:rsidRPr="00C92846" w:rsidRDefault="00375682" w:rsidP="003B6454">
            <w:pPr>
              <w:spacing w:before="11" w:after="15" w:line="275" w:lineRule="exact"/>
              <w:ind w:left="90" w:right="400"/>
              <w:rPr>
                <w:rFonts w:ascii="Times New Roman" w:hAnsi="Times New Roman" w:cs="Times New Roman"/>
                <w:color w:val="010302"/>
                <w:lang w:val="uk-UA"/>
              </w:rPr>
            </w:pPr>
            <w:r w:rsidRPr="00C928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03035, м. Київ, вул. Дениса Монастирського, 3  (адміністративна будівля Національного </w:t>
            </w:r>
            <w:r w:rsidRPr="00C9284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бюро)</w:t>
            </w:r>
            <w:r w:rsidRPr="00C92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D9ED334" w14:textId="77777777" w:rsidR="00162FA9" w:rsidRPr="00C92846" w:rsidRDefault="00162FA9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2B23E2E" w14:textId="77777777" w:rsidR="00BB54C9" w:rsidRDefault="00BB54C9" w:rsidP="0053586E">
      <w:pPr>
        <w:ind w:firstLine="708"/>
        <w:jc w:val="both"/>
        <w:rPr>
          <w:color w:val="000000" w:themeColor="text1"/>
          <w:kern w:val="36"/>
          <w:lang w:val="uk-UA"/>
        </w:rPr>
      </w:pPr>
    </w:p>
    <w:p w14:paraId="5C7BA03D" w14:textId="180C80B4" w:rsidR="0053586E" w:rsidRPr="00357B4A" w:rsidRDefault="0053586E" w:rsidP="0053586E">
      <w:pPr>
        <w:ind w:firstLine="708"/>
        <w:jc w:val="both"/>
        <w:rPr>
          <w:color w:val="000000" w:themeColor="text1"/>
          <w:lang w:val="uk-UA"/>
        </w:rPr>
      </w:pPr>
      <w:r w:rsidRPr="00357B4A">
        <w:rPr>
          <w:color w:val="000000" w:themeColor="text1"/>
          <w:kern w:val="36"/>
          <w:lang w:val="uk-UA"/>
        </w:rPr>
        <w:t>*</w:t>
      </w:r>
      <w:r w:rsidRPr="00357B4A">
        <w:rPr>
          <w:color w:val="000000" w:themeColor="text1"/>
          <w:lang w:val="uk-UA"/>
        </w:rPr>
        <w:t>Посадові оклади працівників Національного бюро, які проходять стажування, встановлюються з понижуючим коефіцієнтом 1,5.</w:t>
      </w:r>
    </w:p>
    <w:p w14:paraId="5119734B" w14:textId="77777777" w:rsidR="00162FA9" w:rsidRPr="00C92846" w:rsidRDefault="00162FA9" w:rsidP="00375682">
      <w:pPr>
        <w:ind w:firstLine="426"/>
        <w:rPr>
          <w:sz w:val="24"/>
          <w:szCs w:val="24"/>
          <w:lang w:val="uk-UA"/>
        </w:rPr>
      </w:pPr>
    </w:p>
    <w:sectPr w:rsidR="00162FA9" w:rsidRPr="00C92846" w:rsidSect="003B6454">
      <w:type w:val="continuous"/>
      <w:pgSz w:w="11905" w:h="16838"/>
      <w:pgMar w:top="709" w:right="70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9779" w14:textId="77777777" w:rsidR="003F4902" w:rsidRDefault="003F4902" w:rsidP="008D61CC">
      <w:r>
        <w:separator/>
      </w:r>
    </w:p>
  </w:endnote>
  <w:endnote w:type="continuationSeparator" w:id="0">
    <w:p w14:paraId="0BBD3FCA" w14:textId="77777777" w:rsidR="003F4902" w:rsidRDefault="003F4902" w:rsidP="008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C5F2" w14:textId="77777777" w:rsidR="003F4902" w:rsidRDefault="003F4902" w:rsidP="008D61CC">
      <w:r>
        <w:separator/>
      </w:r>
    </w:p>
  </w:footnote>
  <w:footnote w:type="continuationSeparator" w:id="0">
    <w:p w14:paraId="166681C1" w14:textId="77777777" w:rsidR="003F4902" w:rsidRDefault="003F4902" w:rsidP="008D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F1"/>
    <w:multiLevelType w:val="hybridMultilevel"/>
    <w:tmpl w:val="CF78EF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634C"/>
    <w:multiLevelType w:val="hybridMultilevel"/>
    <w:tmpl w:val="55D6682E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1E001E7"/>
    <w:multiLevelType w:val="hybridMultilevel"/>
    <w:tmpl w:val="5D10B130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B51375C"/>
    <w:multiLevelType w:val="hybridMultilevel"/>
    <w:tmpl w:val="2A521468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0479"/>
    <w:multiLevelType w:val="hybridMultilevel"/>
    <w:tmpl w:val="5A666B92"/>
    <w:lvl w:ilvl="0" w:tplc="04C44E7C">
      <w:numFmt w:val="bullet"/>
      <w:lvlText w:val="-"/>
      <w:lvlJc w:val="left"/>
      <w:pPr>
        <w:ind w:left="512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22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5" w15:restartNumberingAfterBreak="0">
    <w:nsid w:val="1E10119E"/>
    <w:multiLevelType w:val="hybridMultilevel"/>
    <w:tmpl w:val="3F8E82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0D2F"/>
    <w:multiLevelType w:val="hybridMultilevel"/>
    <w:tmpl w:val="FC502E5A"/>
    <w:lvl w:ilvl="0" w:tplc="04220011">
      <w:start w:val="1"/>
      <w:numFmt w:val="decimal"/>
      <w:lvlText w:val="%1)"/>
      <w:lvlJc w:val="left"/>
      <w:pPr>
        <w:ind w:left="809" w:hanging="360"/>
      </w:pPr>
    </w:lvl>
    <w:lvl w:ilvl="1" w:tplc="04220019" w:tentative="1">
      <w:start w:val="1"/>
      <w:numFmt w:val="lowerLetter"/>
      <w:lvlText w:val="%2."/>
      <w:lvlJc w:val="left"/>
      <w:pPr>
        <w:ind w:left="1529" w:hanging="360"/>
      </w:pPr>
    </w:lvl>
    <w:lvl w:ilvl="2" w:tplc="0422001B" w:tentative="1">
      <w:start w:val="1"/>
      <w:numFmt w:val="lowerRoman"/>
      <w:lvlText w:val="%3."/>
      <w:lvlJc w:val="right"/>
      <w:pPr>
        <w:ind w:left="2249" w:hanging="180"/>
      </w:pPr>
    </w:lvl>
    <w:lvl w:ilvl="3" w:tplc="0422000F" w:tentative="1">
      <w:start w:val="1"/>
      <w:numFmt w:val="decimal"/>
      <w:lvlText w:val="%4."/>
      <w:lvlJc w:val="left"/>
      <w:pPr>
        <w:ind w:left="2969" w:hanging="360"/>
      </w:pPr>
    </w:lvl>
    <w:lvl w:ilvl="4" w:tplc="04220019" w:tentative="1">
      <w:start w:val="1"/>
      <w:numFmt w:val="lowerLetter"/>
      <w:lvlText w:val="%5."/>
      <w:lvlJc w:val="left"/>
      <w:pPr>
        <w:ind w:left="3689" w:hanging="360"/>
      </w:pPr>
    </w:lvl>
    <w:lvl w:ilvl="5" w:tplc="0422001B" w:tentative="1">
      <w:start w:val="1"/>
      <w:numFmt w:val="lowerRoman"/>
      <w:lvlText w:val="%6."/>
      <w:lvlJc w:val="right"/>
      <w:pPr>
        <w:ind w:left="4409" w:hanging="180"/>
      </w:pPr>
    </w:lvl>
    <w:lvl w:ilvl="6" w:tplc="0422000F" w:tentative="1">
      <w:start w:val="1"/>
      <w:numFmt w:val="decimal"/>
      <w:lvlText w:val="%7."/>
      <w:lvlJc w:val="left"/>
      <w:pPr>
        <w:ind w:left="5129" w:hanging="360"/>
      </w:pPr>
    </w:lvl>
    <w:lvl w:ilvl="7" w:tplc="04220019" w:tentative="1">
      <w:start w:val="1"/>
      <w:numFmt w:val="lowerLetter"/>
      <w:lvlText w:val="%8."/>
      <w:lvlJc w:val="left"/>
      <w:pPr>
        <w:ind w:left="5849" w:hanging="360"/>
      </w:pPr>
    </w:lvl>
    <w:lvl w:ilvl="8" w:tplc="0422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7" w15:restartNumberingAfterBreak="0">
    <w:nsid w:val="2AC04766"/>
    <w:multiLevelType w:val="hybridMultilevel"/>
    <w:tmpl w:val="C9CA0442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2B563A75"/>
    <w:multiLevelType w:val="hybridMultilevel"/>
    <w:tmpl w:val="D96C7B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96"/>
    <w:multiLevelType w:val="hybridMultilevel"/>
    <w:tmpl w:val="53E00BE6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7B86"/>
    <w:multiLevelType w:val="hybridMultilevel"/>
    <w:tmpl w:val="0AF0EA90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B27B8"/>
    <w:multiLevelType w:val="hybridMultilevel"/>
    <w:tmpl w:val="D75A2A7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93DA1"/>
    <w:multiLevelType w:val="hybridMultilevel"/>
    <w:tmpl w:val="FC3C24B2"/>
    <w:lvl w:ilvl="0" w:tplc="15B040B4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EA25E36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DB783E96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61CAE4D6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6F3AA48C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0BB45DFE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5E84865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898A07C0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BD5C0BE4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13" w15:restartNumberingAfterBreak="0">
    <w:nsid w:val="45F764C4"/>
    <w:multiLevelType w:val="hybridMultilevel"/>
    <w:tmpl w:val="DE32CC28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1D94"/>
    <w:multiLevelType w:val="hybridMultilevel"/>
    <w:tmpl w:val="DC5445B0"/>
    <w:lvl w:ilvl="0" w:tplc="6DA834D2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5" w15:restartNumberingAfterBreak="0">
    <w:nsid w:val="4AA97212"/>
    <w:multiLevelType w:val="hybridMultilevel"/>
    <w:tmpl w:val="BA9A2C7A"/>
    <w:lvl w:ilvl="0" w:tplc="6DA834D2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4C6D31C8"/>
    <w:multiLevelType w:val="hybridMultilevel"/>
    <w:tmpl w:val="188AB66C"/>
    <w:lvl w:ilvl="0" w:tplc="0422000F">
      <w:start w:val="1"/>
      <w:numFmt w:val="decimal"/>
      <w:lvlText w:val="%1."/>
      <w:lvlJc w:val="left"/>
      <w:pPr>
        <w:ind w:left="872" w:hanging="360"/>
      </w:p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50D950A2"/>
    <w:multiLevelType w:val="hybridMultilevel"/>
    <w:tmpl w:val="CD84C8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0ABD"/>
    <w:multiLevelType w:val="hybridMultilevel"/>
    <w:tmpl w:val="59DA6112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13CC1"/>
    <w:multiLevelType w:val="hybridMultilevel"/>
    <w:tmpl w:val="E4787722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0" w15:restartNumberingAfterBreak="0">
    <w:nsid w:val="77C6364C"/>
    <w:multiLevelType w:val="hybridMultilevel"/>
    <w:tmpl w:val="AE9E938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"/>
  </w:num>
  <w:num w:numId="5">
    <w:abstractNumId w:val="19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0"/>
  </w:num>
  <w:num w:numId="12">
    <w:abstractNumId w:val="10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3"/>
  </w:num>
  <w:num w:numId="18">
    <w:abstractNumId w:val="17"/>
  </w:num>
  <w:num w:numId="19">
    <w:abstractNumId w:val="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A9"/>
    <w:rsid w:val="00042B8B"/>
    <w:rsid w:val="0005539A"/>
    <w:rsid w:val="000748A7"/>
    <w:rsid w:val="000B2159"/>
    <w:rsid w:val="00110021"/>
    <w:rsid w:val="00137FDD"/>
    <w:rsid w:val="00162FA9"/>
    <w:rsid w:val="001D134D"/>
    <w:rsid w:val="001E1F82"/>
    <w:rsid w:val="00204D7D"/>
    <w:rsid w:val="002074A7"/>
    <w:rsid w:val="00285073"/>
    <w:rsid w:val="002A0561"/>
    <w:rsid w:val="002F3C31"/>
    <w:rsid w:val="003150BA"/>
    <w:rsid w:val="00321ABA"/>
    <w:rsid w:val="00351CB8"/>
    <w:rsid w:val="00375682"/>
    <w:rsid w:val="00380BDD"/>
    <w:rsid w:val="003852EE"/>
    <w:rsid w:val="003B6454"/>
    <w:rsid w:val="003D4974"/>
    <w:rsid w:val="003F1DA1"/>
    <w:rsid w:val="003F4902"/>
    <w:rsid w:val="004053F9"/>
    <w:rsid w:val="00410EF5"/>
    <w:rsid w:val="004157A8"/>
    <w:rsid w:val="00434159"/>
    <w:rsid w:val="00466884"/>
    <w:rsid w:val="004932A8"/>
    <w:rsid w:val="004B59F8"/>
    <w:rsid w:val="004F2B65"/>
    <w:rsid w:val="0053586E"/>
    <w:rsid w:val="005549B3"/>
    <w:rsid w:val="00570AD0"/>
    <w:rsid w:val="00593278"/>
    <w:rsid w:val="00602656"/>
    <w:rsid w:val="00614913"/>
    <w:rsid w:val="00676CAB"/>
    <w:rsid w:val="006A1CC4"/>
    <w:rsid w:val="006B7A5F"/>
    <w:rsid w:val="007335B5"/>
    <w:rsid w:val="007509C1"/>
    <w:rsid w:val="007818E3"/>
    <w:rsid w:val="007F5FA8"/>
    <w:rsid w:val="0084759C"/>
    <w:rsid w:val="00877683"/>
    <w:rsid w:val="008815BE"/>
    <w:rsid w:val="008B146A"/>
    <w:rsid w:val="008D5312"/>
    <w:rsid w:val="008D61CC"/>
    <w:rsid w:val="00913791"/>
    <w:rsid w:val="00933F70"/>
    <w:rsid w:val="00946123"/>
    <w:rsid w:val="009500AB"/>
    <w:rsid w:val="009547A4"/>
    <w:rsid w:val="009862B9"/>
    <w:rsid w:val="00992D0F"/>
    <w:rsid w:val="0099322D"/>
    <w:rsid w:val="009B04A5"/>
    <w:rsid w:val="009C70E0"/>
    <w:rsid w:val="00A04F6C"/>
    <w:rsid w:val="00A30315"/>
    <w:rsid w:val="00A3107F"/>
    <w:rsid w:val="00A336A0"/>
    <w:rsid w:val="00A43054"/>
    <w:rsid w:val="00A732AA"/>
    <w:rsid w:val="00A95046"/>
    <w:rsid w:val="00AC13C3"/>
    <w:rsid w:val="00B04791"/>
    <w:rsid w:val="00B41D07"/>
    <w:rsid w:val="00B55964"/>
    <w:rsid w:val="00B73D48"/>
    <w:rsid w:val="00B755E9"/>
    <w:rsid w:val="00BB54C9"/>
    <w:rsid w:val="00BC6F40"/>
    <w:rsid w:val="00BD0466"/>
    <w:rsid w:val="00C01AC7"/>
    <w:rsid w:val="00C50BDE"/>
    <w:rsid w:val="00C60CA0"/>
    <w:rsid w:val="00C72A47"/>
    <w:rsid w:val="00C92846"/>
    <w:rsid w:val="00CB7207"/>
    <w:rsid w:val="00CF5632"/>
    <w:rsid w:val="00D36D46"/>
    <w:rsid w:val="00D40BC3"/>
    <w:rsid w:val="00D46A55"/>
    <w:rsid w:val="00D7532A"/>
    <w:rsid w:val="00D756A0"/>
    <w:rsid w:val="00D80547"/>
    <w:rsid w:val="00D90F83"/>
    <w:rsid w:val="00DA0158"/>
    <w:rsid w:val="00DE4F7C"/>
    <w:rsid w:val="00E66804"/>
    <w:rsid w:val="00E74B0F"/>
    <w:rsid w:val="00E81659"/>
    <w:rsid w:val="00EA6A7A"/>
    <w:rsid w:val="00F141D1"/>
    <w:rsid w:val="00F422C0"/>
    <w:rsid w:val="00F45B78"/>
    <w:rsid w:val="00F82382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5D34"/>
  <w15:docId w15:val="{D1429367-7B25-4951-94FA-4DBF619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61C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D61CC"/>
  </w:style>
  <w:style w:type="paragraph" w:styleId="a8">
    <w:name w:val="footer"/>
    <w:basedOn w:val="a"/>
    <w:link w:val="a9"/>
    <w:uiPriority w:val="99"/>
    <w:unhideWhenUsed/>
    <w:rsid w:val="008D61C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D61CC"/>
  </w:style>
  <w:style w:type="character" w:customStyle="1" w:styleId="rvts0">
    <w:name w:val="rvts0"/>
    <w:rsid w:val="008D5312"/>
  </w:style>
  <w:style w:type="paragraph" w:customStyle="1" w:styleId="21">
    <w:name w:val="Середня сітка 21"/>
    <w:uiPriority w:val="1"/>
    <w:qFormat/>
    <w:rsid w:val="00E74B0F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hyperlink" Target="https://nabu.gov.ua/robota-v-nabu/pravila-priiomu/poryadok-provedennya-vidkrytogo-konkurs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bu.gov.ua/robota-v-nabu/pravila-priiomu/poryadok-provedennya-vidkrytogo-konkurs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mission1@nabu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u.gov.ua/robota-v-nabu/pravila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bu.gov.ua/robota-v-nabu/perelik-vakansiy/" TargetMode="External"/><Relationship Id="rId10" Type="http://schemas.openxmlformats.org/officeDocument/2006/relationships/hyperlink" Target="https://nabu.gov.ua/perelik-pytan-do-kvalifikaciynogo-ispy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perelik-pytan-do-kvalifikaciynogo-ispytu" TargetMode="External"/><Relationship Id="rId14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B8DD-1EE3-4C42-B58B-1AC2B011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6654</Words>
  <Characters>3794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 Денис Олександрович</dc:creator>
  <cp:lastModifiedBy>Михайлова Ольга Юріївна</cp:lastModifiedBy>
  <cp:revision>7</cp:revision>
  <cp:lastPrinted>2025-08-12T08:47:00Z</cp:lastPrinted>
  <dcterms:created xsi:type="dcterms:W3CDTF">2025-11-06T09:45:00Z</dcterms:created>
  <dcterms:modified xsi:type="dcterms:W3CDTF">2025-11-11T14:18:00Z</dcterms:modified>
</cp:coreProperties>
</file>