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5B" w:rsidRDefault="008E047B" w:rsidP="00E10CF9">
      <w:pPr>
        <w:jc w:val="center"/>
        <w:rPr>
          <w:b/>
          <w:sz w:val="28"/>
          <w:szCs w:val="28"/>
          <w:lang w:val="uk-UA"/>
        </w:rPr>
      </w:pPr>
      <w:r w:rsidRPr="000C0FD1">
        <w:rPr>
          <w:b/>
          <w:sz w:val="28"/>
          <w:szCs w:val="28"/>
          <w:lang w:val="uk-UA"/>
        </w:rPr>
        <w:t>ПРОФІЛЬ ПОСАДИ</w:t>
      </w:r>
      <w:r w:rsidRPr="000C0FD1">
        <w:rPr>
          <w:b/>
          <w:sz w:val="28"/>
          <w:szCs w:val="28"/>
          <w:lang w:val="uk-UA"/>
        </w:rPr>
        <w:br/>
        <w:t>«</w:t>
      </w:r>
      <w:r w:rsidR="00E10CF9" w:rsidRPr="00E10CF9">
        <w:rPr>
          <w:b/>
          <w:sz w:val="28"/>
          <w:szCs w:val="28"/>
          <w:lang w:val="uk-UA"/>
        </w:rPr>
        <w:t xml:space="preserve">Заступник Керівника Підрозділу детективів організаційно-аналітичного забезпечення та стратегічного розвитку – керівник відділу </w:t>
      </w:r>
      <w:r w:rsidR="00E10CF9" w:rsidRPr="00E10CF9">
        <w:rPr>
          <w:b/>
          <w:iCs/>
          <w:color w:val="000000"/>
          <w:sz w:val="28"/>
          <w:szCs w:val="28"/>
          <w:lang w:val="uk-UA"/>
        </w:rPr>
        <w:t>професійного вдосконалення та управління знаннями підрозділів детективів</w:t>
      </w:r>
      <w:r w:rsidR="00C13B9B">
        <w:rPr>
          <w:b/>
          <w:sz w:val="28"/>
          <w:szCs w:val="28"/>
          <w:lang w:val="uk-UA"/>
        </w:rPr>
        <w:t>»</w:t>
      </w:r>
      <w:r w:rsidR="00E10CF9" w:rsidRPr="00E10CF9">
        <w:rPr>
          <w:b/>
          <w:sz w:val="28"/>
          <w:szCs w:val="28"/>
          <w:lang w:val="uk-UA"/>
        </w:rPr>
        <w:t xml:space="preserve"> </w:t>
      </w:r>
      <w:r w:rsidR="0067655B" w:rsidRPr="00E10CF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C7F06" w:rsidRDefault="006C7F06" w:rsidP="00A824EB">
      <w:pPr>
        <w:jc w:val="center"/>
        <w:rPr>
          <w:b/>
          <w:sz w:val="28"/>
          <w:szCs w:val="28"/>
          <w:lang w:val="uk-UA"/>
        </w:rPr>
      </w:pPr>
      <w:r w:rsidRPr="004B78BA">
        <w:rPr>
          <w:b/>
          <w:sz w:val="28"/>
          <w:szCs w:val="28"/>
          <w:lang w:val="uk-UA"/>
        </w:rPr>
        <w:t>(з наданням робочого місця у м. Києві)</w:t>
      </w:r>
    </w:p>
    <w:p w:rsidR="0003510D" w:rsidRPr="004B78BA" w:rsidRDefault="0003510D" w:rsidP="00A824EB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03510D" w:rsidRPr="004B78BA" w:rsidTr="006C6542">
        <w:tc>
          <w:tcPr>
            <w:tcW w:w="4480" w:type="dxa"/>
            <w:shd w:val="clear" w:color="auto" w:fill="auto"/>
          </w:tcPr>
          <w:p w:rsidR="0003510D" w:rsidRPr="004B78BA" w:rsidRDefault="0003510D" w:rsidP="000351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</w:tcPr>
          <w:p w:rsidR="0003510D" w:rsidRDefault="0003510D" w:rsidP="0003510D">
            <w:pPr>
              <w:ind w:hanging="54"/>
              <w:rPr>
                <w:lang w:val="uk-UA"/>
              </w:rPr>
            </w:pPr>
            <w:r w:rsidRPr="00507C08">
              <w:rPr>
                <w:lang w:val="uk-UA"/>
              </w:rPr>
              <w:t>ЗАТВЕРДЖУЮ</w:t>
            </w:r>
          </w:p>
          <w:p w:rsidR="0003510D" w:rsidRPr="00C13B9B" w:rsidRDefault="0003510D" w:rsidP="0003510D">
            <w:pPr>
              <w:rPr>
                <w:sz w:val="16"/>
                <w:szCs w:val="16"/>
                <w:lang w:val="uk-UA"/>
              </w:rPr>
            </w:pPr>
          </w:p>
        </w:tc>
      </w:tr>
      <w:tr w:rsidR="0003510D" w:rsidRPr="004B78BA" w:rsidTr="006C6542">
        <w:tc>
          <w:tcPr>
            <w:tcW w:w="4480" w:type="dxa"/>
            <w:shd w:val="clear" w:color="auto" w:fill="auto"/>
          </w:tcPr>
          <w:p w:rsidR="0003510D" w:rsidRPr="004B78BA" w:rsidRDefault="0003510D" w:rsidP="000351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tcBorders>
              <w:bottom w:val="single" w:sz="4" w:space="0" w:color="auto"/>
            </w:tcBorders>
          </w:tcPr>
          <w:p w:rsidR="0003510D" w:rsidRDefault="0003510D" w:rsidP="0003510D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03510D" w:rsidRDefault="0003510D" w:rsidP="0003510D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антикорупційного бюро </w:t>
            </w:r>
          </w:p>
          <w:p w:rsidR="0003510D" w:rsidRPr="00507C08" w:rsidRDefault="0003510D" w:rsidP="0003510D">
            <w:pPr>
              <w:pStyle w:val="21"/>
              <w:widowControl w:val="0"/>
              <w:ind w:left="-112"/>
              <w:rPr>
                <w:b/>
                <w:lang w:val="uk-UA"/>
              </w:rPr>
            </w:pPr>
            <w:r w:rsidRPr="005C56F2">
              <w:rPr>
                <w:rFonts w:ascii="Times New Roman" w:hAnsi="Times New Roman"/>
                <w:lang w:val="uk-UA"/>
              </w:rPr>
              <w:t>України</w:t>
            </w:r>
            <w:r>
              <w:rPr>
                <w:lang w:val="uk-UA"/>
              </w:rPr>
              <w:t xml:space="preserve">                                    </w:t>
            </w:r>
            <w:r w:rsidR="00C13B9B">
              <w:rPr>
                <w:lang w:val="uk-UA"/>
              </w:rPr>
              <w:t xml:space="preserve">    </w:t>
            </w:r>
            <w:r w:rsidRPr="0029433E">
              <w:rPr>
                <w:rFonts w:ascii="Times New Roman" w:hAnsi="Times New Roman"/>
                <w:b/>
                <w:lang w:val="uk-UA"/>
              </w:rPr>
              <w:t>Семен КРИВОНОС</w:t>
            </w:r>
          </w:p>
        </w:tc>
      </w:tr>
      <w:tr w:rsidR="009C55F0" w:rsidRPr="004B78BA" w:rsidTr="009C55F0">
        <w:tc>
          <w:tcPr>
            <w:tcW w:w="4480" w:type="dxa"/>
            <w:shd w:val="clear" w:color="auto" w:fill="auto"/>
          </w:tcPr>
          <w:p w:rsidR="009C55F0" w:rsidRPr="004B78BA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Pr="004B78BA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4B78BA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7E2C6E" w:rsidP="0003510D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«02</w:t>
            </w:r>
            <w:bookmarkStart w:id="0" w:name="_GoBack"/>
            <w:bookmarkEnd w:id="0"/>
            <w:r w:rsidR="009C55F0" w:rsidRPr="004B78B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»</w:t>
            </w:r>
            <w:r w:rsidR="009C55F0" w:rsidRPr="004B7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10D">
              <w:rPr>
                <w:rFonts w:ascii="Times New Roman" w:hAnsi="Times New Roman"/>
                <w:sz w:val="24"/>
                <w:szCs w:val="24"/>
                <w:lang w:val="uk-UA"/>
              </w:rPr>
              <w:t>вересня</w:t>
            </w:r>
            <w:r w:rsidR="009C55F0" w:rsidRPr="004B78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</w:t>
            </w:r>
            <w:r w:rsidR="00080BBA" w:rsidRPr="004B78B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C55F0" w:rsidRPr="004B78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E047B" w:rsidRPr="000C0FD1" w:rsidRDefault="008E047B" w:rsidP="008E047B">
      <w:pPr>
        <w:jc w:val="center"/>
        <w:rPr>
          <w:b/>
          <w:sz w:val="16"/>
          <w:szCs w:val="16"/>
          <w:lang w:val="uk-UA"/>
        </w:rPr>
      </w:pPr>
    </w:p>
    <w:tbl>
      <w:tblPr>
        <w:tblW w:w="555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447"/>
        <w:gridCol w:w="6099"/>
      </w:tblGrid>
      <w:tr w:rsidR="008E047B" w:rsidRPr="000C0FD1" w:rsidTr="00F21C62">
        <w:tc>
          <w:tcPr>
            <w:tcW w:w="835" w:type="dxa"/>
            <w:shd w:val="clear" w:color="auto" w:fill="auto"/>
            <w:vAlign w:val="center"/>
          </w:tcPr>
          <w:p w:rsidR="008E047B" w:rsidRPr="000C0FD1" w:rsidRDefault="008E047B" w:rsidP="0067655B">
            <w:pPr>
              <w:tabs>
                <w:tab w:val="left" w:pos="173"/>
              </w:tabs>
              <w:jc w:val="center"/>
              <w:rPr>
                <w:b/>
                <w:bCs/>
                <w:lang w:val="uk-UA"/>
              </w:rPr>
            </w:pPr>
            <w:r w:rsidRPr="000C0FD1">
              <w:rPr>
                <w:b/>
                <w:bCs/>
                <w:lang w:val="uk-UA"/>
              </w:rPr>
              <w:t>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8E047B" w:rsidRPr="000C0FD1" w:rsidRDefault="008E047B" w:rsidP="0067655B">
            <w:pPr>
              <w:jc w:val="center"/>
              <w:rPr>
                <w:b/>
                <w:bCs/>
                <w:lang w:val="uk-UA"/>
              </w:rPr>
            </w:pPr>
            <w:r w:rsidRPr="000C0FD1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747ED5" w:rsidRPr="000C0FD1" w:rsidTr="001F7DA9">
        <w:tc>
          <w:tcPr>
            <w:tcW w:w="835" w:type="dxa"/>
            <w:shd w:val="clear" w:color="auto" w:fill="auto"/>
          </w:tcPr>
          <w:p w:rsidR="00747ED5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1.1.</w:t>
            </w:r>
          </w:p>
        </w:tc>
        <w:tc>
          <w:tcPr>
            <w:tcW w:w="3447" w:type="dxa"/>
            <w:shd w:val="clear" w:color="auto" w:fill="auto"/>
          </w:tcPr>
          <w:p w:rsidR="00747ED5" w:rsidRPr="000C0FD1" w:rsidRDefault="00747ED5" w:rsidP="00747ED5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099" w:type="dxa"/>
            <w:shd w:val="clear" w:color="auto" w:fill="auto"/>
          </w:tcPr>
          <w:p w:rsidR="00747ED5" w:rsidRPr="000C0FD1" w:rsidRDefault="00747ED5" w:rsidP="00A824EB">
            <w:pPr>
              <w:tabs>
                <w:tab w:val="left" w:pos="312"/>
              </w:tabs>
              <w:rPr>
                <w:lang w:val="uk-UA"/>
              </w:rPr>
            </w:pPr>
            <w:r w:rsidRPr="000C0FD1">
              <w:rPr>
                <w:lang w:val="uk-UA"/>
              </w:rPr>
              <w:t>Національне антикорупційне бюро України</w:t>
            </w:r>
            <w:r w:rsidR="00A824EB" w:rsidRPr="000C0FD1">
              <w:rPr>
                <w:lang w:val="uk-UA"/>
              </w:rPr>
              <w:t xml:space="preserve">                       (далі – Національне бюро)</w:t>
            </w:r>
          </w:p>
        </w:tc>
      </w:tr>
      <w:tr w:rsidR="004C1DAA" w:rsidRPr="000C0FD1" w:rsidTr="001F7DA9">
        <w:trPr>
          <w:trHeight w:val="512"/>
        </w:trPr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1.2.</w:t>
            </w:r>
          </w:p>
        </w:tc>
        <w:tc>
          <w:tcPr>
            <w:tcW w:w="3447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C1DAA" w:rsidRPr="0003510D" w:rsidRDefault="0003510D" w:rsidP="0003510D">
            <w:pPr>
              <w:rPr>
                <w:lang w:val="uk-UA"/>
              </w:rPr>
            </w:pPr>
            <w:r w:rsidRPr="0003510D">
              <w:rPr>
                <w:lang w:val="uk-UA"/>
              </w:rPr>
              <w:t>Підрозділ детективів організаційно-аналітичного забезпечення та стратегічного розвитку</w:t>
            </w:r>
          </w:p>
        </w:tc>
      </w:tr>
      <w:tr w:rsidR="004C1DAA" w:rsidRPr="0003510D" w:rsidTr="001F7DA9">
        <w:trPr>
          <w:trHeight w:val="309"/>
        </w:trPr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1.3.</w:t>
            </w:r>
          </w:p>
        </w:tc>
        <w:tc>
          <w:tcPr>
            <w:tcW w:w="3447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посади</w:t>
            </w:r>
          </w:p>
        </w:tc>
        <w:tc>
          <w:tcPr>
            <w:tcW w:w="6099" w:type="dxa"/>
            <w:shd w:val="clear" w:color="auto" w:fill="auto"/>
          </w:tcPr>
          <w:p w:rsidR="004C1DAA" w:rsidRPr="00E10CF9" w:rsidRDefault="00E10CF9" w:rsidP="00A91A73">
            <w:pPr>
              <w:rPr>
                <w:lang w:val="uk-UA"/>
              </w:rPr>
            </w:pPr>
            <w:r w:rsidRPr="00E10CF9">
              <w:rPr>
                <w:lang w:val="uk-UA"/>
              </w:rPr>
              <w:t xml:space="preserve">Заступник Керівника Підрозділу детективів організаційно-аналітичного забезпечення та стратегічного розвитку – керівник відділу </w:t>
            </w:r>
            <w:r w:rsidRPr="00E10CF9">
              <w:rPr>
                <w:iCs/>
                <w:color w:val="000000"/>
                <w:lang w:val="uk-UA"/>
              </w:rPr>
              <w:t>професійного вдосконалення та управління знаннями підрозділів детективів</w:t>
            </w:r>
          </w:p>
        </w:tc>
      </w:tr>
      <w:tr w:rsidR="004C1DAA" w:rsidRPr="000C0FD1" w:rsidTr="001F7DA9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1.4.</w:t>
            </w:r>
          </w:p>
        </w:tc>
        <w:tc>
          <w:tcPr>
            <w:tcW w:w="3447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 xml:space="preserve">Категорія посади </w:t>
            </w:r>
          </w:p>
        </w:tc>
        <w:tc>
          <w:tcPr>
            <w:tcW w:w="6099" w:type="dxa"/>
            <w:shd w:val="clear" w:color="auto" w:fill="auto"/>
          </w:tcPr>
          <w:p w:rsidR="004C1DAA" w:rsidRPr="000C0FD1" w:rsidRDefault="00BE63F6" w:rsidP="004C1DAA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4C1DAA" w:rsidRPr="0003510D" w:rsidTr="001F7DA9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1.5.</w:t>
            </w:r>
          </w:p>
        </w:tc>
        <w:tc>
          <w:tcPr>
            <w:tcW w:w="3447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>Мета посади</w:t>
            </w:r>
          </w:p>
        </w:tc>
        <w:tc>
          <w:tcPr>
            <w:tcW w:w="6099" w:type="dxa"/>
            <w:shd w:val="clear" w:color="auto" w:fill="auto"/>
          </w:tcPr>
          <w:p w:rsidR="00496F74" w:rsidRDefault="00496F74" w:rsidP="006C7F06">
            <w:pPr>
              <w:jc w:val="both"/>
              <w:rPr>
                <w:lang w:val="uk-UA" w:eastAsia="uk-UA"/>
              </w:rPr>
            </w:pPr>
            <w:r w:rsidRPr="00F50BFC">
              <w:rPr>
                <w:lang w:val="uk-UA"/>
              </w:rPr>
              <w:t xml:space="preserve">Забезпечення ефективної діяльності підлеглих працівників, направленої на </w:t>
            </w:r>
            <w:r>
              <w:rPr>
                <w:lang w:val="uk-UA"/>
              </w:rPr>
              <w:t>професійне вдосконалення,  управління знаннями</w:t>
            </w:r>
            <w:r w:rsidRPr="007804A5">
              <w:rPr>
                <w:lang w:val="uk-UA"/>
              </w:rPr>
              <w:t xml:space="preserve"> та стратегічн</w:t>
            </w:r>
            <w:r>
              <w:rPr>
                <w:lang w:val="uk-UA"/>
              </w:rPr>
              <w:t>ий</w:t>
            </w:r>
            <w:r w:rsidRPr="007804A5">
              <w:rPr>
                <w:lang w:val="uk-UA"/>
              </w:rPr>
              <w:t xml:space="preserve"> розвит</w:t>
            </w:r>
            <w:r>
              <w:rPr>
                <w:lang w:val="uk-UA"/>
              </w:rPr>
              <w:t xml:space="preserve">ок головних підрозділів детективів Національного бюро, а також вжиття заходів із </w:t>
            </w:r>
            <w:r w:rsidRPr="00F45113">
              <w:rPr>
                <w:lang w:val="uk-UA"/>
              </w:rPr>
              <w:t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України.</w:t>
            </w:r>
          </w:p>
          <w:p w:rsidR="00E10CF9" w:rsidRPr="000C0FD1" w:rsidRDefault="00E10CF9" w:rsidP="00496F74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4C1DAA" w:rsidRPr="000C0FD1" w:rsidTr="001F7DA9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1.6.</w:t>
            </w:r>
          </w:p>
        </w:tc>
        <w:tc>
          <w:tcPr>
            <w:tcW w:w="3447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099" w:type="dxa"/>
            <w:shd w:val="clear" w:color="auto" w:fill="auto"/>
          </w:tcPr>
          <w:p w:rsidR="00B013FF" w:rsidRDefault="00B013FF" w:rsidP="00B013FF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5" w:hanging="283"/>
              <w:contextualSpacing/>
              <w:jc w:val="both"/>
              <w:rPr>
                <w:lang w:val="uk-UA"/>
              </w:rPr>
            </w:pPr>
            <w:r w:rsidRPr="00803564">
              <w:rPr>
                <w:lang w:val="uk-UA"/>
              </w:rPr>
              <w:t xml:space="preserve">здійснення організації роботи та керівництво підлеглими працівниками, у </w:t>
            </w:r>
            <w:proofErr w:type="spellStart"/>
            <w:r w:rsidRPr="00803564">
              <w:rPr>
                <w:lang w:val="uk-UA"/>
              </w:rPr>
              <w:t>т.ч</w:t>
            </w:r>
            <w:proofErr w:type="spellEnd"/>
            <w:r w:rsidRPr="00803564">
              <w:rPr>
                <w:lang w:val="uk-UA"/>
              </w:rPr>
              <w:t xml:space="preserve">. </w:t>
            </w:r>
            <w:r>
              <w:rPr>
                <w:lang w:val="uk-UA"/>
              </w:rPr>
              <w:t>к</w:t>
            </w:r>
            <w:r w:rsidRPr="00803564">
              <w:rPr>
                <w:lang w:val="uk-UA"/>
              </w:rPr>
              <w:t>онтроль за станом виконання завдань та обов’язків підлеглими працівниками, дотримання</w:t>
            </w:r>
            <w:r>
              <w:rPr>
                <w:lang w:val="uk-UA"/>
              </w:rPr>
              <w:t>м</w:t>
            </w:r>
            <w:r w:rsidRPr="00803564">
              <w:rPr>
                <w:lang w:val="uk-UA"/>
              </w:rPr>
              <w:t xml:space="preserve"> законності, а також контроль за дотриманням підлеглими працівниками виконавської та трудової дисципліни;</w:t>
            </w:r>
          </w:p>
          <w:p w:rsidR="00B013FF" w:rsidRPr="003D1CBE" w:rsidRDefault="00B013FF" w:rsidP="00B013FF">
            <w:pPr>
              <w:pStyle w:val="Style"/>
              <w:ind w:left="302" w:hanging="283"/>
              <w:jc w:val="both"/>
              <w:textAlignment w:val="baseline"/>
              <w:rPr>
                <w:lang w:val="uk-UA"/>
              </w:rPr>
            </w:pPr>
            <w:r w:rsidRPr="00B22AB6">
              <w:rPr>
                <w:b/>
                <w:sz w:val="28"/>
                <w:szCs w:val="28"/>
                <w:lang w:val="uk-UA"/>
              </w:rPr>
              <w:t>–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визначення </w:t>
            </w:r>
            <w:r w:rsidRPr="003D1CBE">
              <w:rPr>
                <w:lang w:val="uk-UA"/>
              </w:rPr>
              <w:t>першочергов</w:t>
            </w:r>
            <w:r>
              <w:rPr>
                <w:lang w:val="uk-UA"/>
              </w:rPr>
              <w:t>их</w:t>
            </w:r>
            <w:r w:rsidRPr="003D1CBE">
              <w:rPr>
                <w:lang w:val="uk-UA"/>
              </w:rPr>
              <w:t xml:space="preserve"> завдан</w:t>
            </w:r>
            <w:r>
              <w:rPr>
                <w:lang w:val="uk-UA"/>
              </w:rPr>
              <w:t>ь</w:t>
            </w:r>
            <w:r w:rsidRPr="003D1CBE">
              <w:rPr>
                <w:lang w:val="uk-UA"/>
              </w:rPr>
              <w:t xml:space="preserve"> і пріоритет</w:t>
            </w:r>
            <w:r>
              <w:rPr>
                <w:lang w:val="uk-UA"/>
              </w:rPr>
              <w:t>ів</w:t>
            </w:r>
            <w:r w:rsidRPr="003D1CBE">
              <w:rPr>
                <w:lang w:val="uk-UA"/>
              </w:rPr>
              <w:t xml:space="preserve"> роботи Відділу, а також шляхи та напрямки виконання покладених завдань;</w:t>
            </w:r>
          </w:p>
          <w:p w:rsidR="00B013FF" w:rsidRDefault="00B013FF" w:rsidP="00B013FF">
            <w:pPr>
              <w:pStyle w:val="Style"/>
              <w:numPr>
                <w:ilvl w:val="0"/>
                <w:numId w:val="28"/>
              </w:numPr>
              <w:ind w:left="302" w:hanging="28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3D1CBE">
              <w:rPr>
                <w:lang w:val="uk-UA"/>
              </w:rPr>
              <w:t>абезпеч</w:t>
            </w:r>
            <w:r>
              <w:rPr>
                <w:lang w:val="uk-UA"/>
              </w:rPr>
              <w:t>ення</w:t>
            </w:r>
            <w:r w:rsidRPr="003D1CBE">
              <w:rPr>
                <w:lang w:val="uk-UA"/>
              </w:rPr>
              <w:t xml:space="preserve"> надання методичної та практичної допомоги в досудовому розслідуванні резонансних, складних, багатое</w:t>
            </w:r>
            <w:r w:rsidR="00EE2647">
              <w:rPr>
                <w:lang w:val="uk-UA"/>
              </w:rPr>
              <w:t>пізодних кримінальних провадженнях</w:t>
            </w:r>
            <w:r>
              <w:rPr>
                <w:lang w:val="uk-UA"/>
              </w:rPr>
              <w:t>;</w:t>
            </w:r>
          </w:p>
          <w:p w:rsidR="00EE2647" w:rsidRDefault="00B013FF" w:rsidP="00B013FF">
            <w:pPr>
              <w:pStyle w:val="Style"/>
              <w:numPr>
                <w:ilvl w:val="0"/>
                <w:numId w:val="28"/>
              </w:numPr>
              <w:ind w:left="302" w:hanging="28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8B44F2">
              <w:rPr>
                <w:lang w:val="uk-UA"/>
              </w:rPr>
              <w:t>дійсн</w:t>
            </w:r>
            <w:r>
              <w:rPr>
                <w:lang w:val="uk-UA"/>
              </w:rPr>
              <w:t xml:space="preserve">ення </w:t>
            </w:r>
            <w:r w:rsidRPr="008B44F2">
              <w:rPr>
                <w:lang w:val="uk-UA"/>
              </w:rPr>
              <w:t>особисто</w:t>
            </w:r>
            <w:r>
              <w:rPr>
                <w:lang w:val="uk-UA"/>
              </w:rPr>
              <w:t>го</w:t>
            </w:r>
            <w:r w:rsidRPr="008B44F2">
              <w:rPr>
                <w:lang w:val="uk-UA"/>
              </w:rPr>
              <w:t xml:space="preserve"> процесуальн</w:t>
            </w:r>
            <w:r>
              <w:rPr>
                <w:lang w:val="uk-UA"/>
              </w:rPr>
              <w:t>ого</w:t>
            </w:r>
            <w:r w:rsidRPr="008B44F2">
              <w:rPr>
                <w:lang w:val="uk-UA"/>
              </w:rPr>
              <w:t xml:space="preserve"> контрол</w:t>
            </w:r>
            <w:r>
              <w:rPr>
                <w:lang w:val="uk-UA"/>
              </w:rPr>
              <w:t>ю</w:t>
            </w:r>
            <w:r w:rsidRPr="008B44F2">
              <w:rPr>
                <w:lang w:val="uk-UA"/>
              </w:rPr>
              <w:t xml:space="preserve"> за проведенням досудового розслідування (досудового слідства, дізнання) в кр</w:t>
            </w:r>
            <w:r w:rsidR="00EE2647">
              <w:rPr>
                <w:lang w:val="uk-UA"/>
              </w:rPr>
              <w:t>имінальних провадженнях Відділу;</w:t>
            </w:r>
          </w:p>
          <w:p w:rsidR="00B013FF" w:rsidRPr="008B44F2" w:rsidRDefault="00B013FF" w:rsidP="00B013FF">
            <w:pPr>
              <w:pStyle w:val="Style"/>
              <w:numPr>
                <w:ilvl w:val="0"/>
                <w:numId w:val="28"/>
              </w:numPr>
              <w:ind w:left="302" w:hanging="283"/>
              <w:jc w:val="both"/>
              <w:textAlignment w:val="baseline"/>
              <w:rPr>
                <w:lang w:val="uk-UA"/>
              </w:rPr>
            </w:pPr>
            <w:r w:rsidRPr="008B44F2">
              <w:rPr>
                <w:lang w:val="uk-UA"/>
              </w:rPr>
              <w:t xml:space="preserve"> вивч</w:t>
            </w:r>
            <w:r>
              <w:rPr>
                <w:lang w:val="uk-UA"/>
              </w:rPr>
              <w:t xml:space="preserve">ення </w:t>
            </w:r>
            <w:r w:rsidRPr="008B44F2">
              <w:rPr>
                <w:lang w:val="uk-UA"/>
              </w:rPr>
              <w:t>організаці</w:t>
            </w:r>
            <w:r>
              <w:rPr>
                <w:lang w:val="uk-UA"/>
              </w:rPr>
              <w:t>ї</w:t>
            </w:r>
            <w:r w:rsidRPr="008B44F2">
              <w:rPr>
                <w:lang w:val="uk-UA"/>
              </w:rPr>
              <w:t xml:space="preserve"> роботи детективів, їх взаємоді</w:t>
            </w:r>
            <w:r w:rsidR="00EE2647">
              <w:rPr>
                <w:lang w:val="uk-UA"/>
              </w:rPr>
              <w:t>ї</w:t>
            </w:r>
            <w:r w:rsidRPr="008B44F2">
              <w:rPr>
                <w:lang w:val="uk-UA"/>
              </w:rPr>
              <w:t xml:space="preserve"> з іншими підрозділами Національного бюро, а також органами державної влади і місцевого самоврядування</w:t>
            </w:r>
            <w:r>
              <w:rPr>
                <w:lang w:val="uk-UA"/>
              </w:rPr>
              <w:t>;</w:t>
            </w:r>
          </w:p>
          <w:p w:rsidR="00B013FF" w:rsidRDefault="00B013FF" w:rsidP="00B013FF">
            <w:pPr>
              <w:pStyle w:val="Style"/>
              <w:numPr>
                <w:ilvl w:val="0"/>
                <w:numId w:val="28"/>
              </w:numPr>
              <w:ind w:left="302" w:hanging="28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lastRenderedPageBreak/>
              <w:t>о</w:t>
            </w:r>
            <w:r w:rsidRPr="003D1CBE">
              <w:rPr>
                <w:lang w:val="uk-UA"/>
              </w:rPr>
              <w:t>рганіз</w:t>
            </w:r>
            <w:r>
              <w:rPr>
                <w:lang w:val="uk-UA"/>
              </w:rPr>
              <w:t xml:space="preserve">ація </w:t>
            </w:r>
            <w:r w:rsidRPr="003D1CBE">
              <w:rPr>
                <w:lang w:val="uk-UA"/>
              </w:rPr>
              <w:t>робот</w:t>
            </w:r>
            <w:r>
              <w:rPr>
                <w:lang w:val="uk-UA"/>
              </w:rPr>
              <w:t>и</w:t>
            </w:r>
            <w:r w:rsidRPr="003D1CBE">
              <w:rPr>
                <w:lang w:val="uk-UA"/>
              </w:rPr>
              <w:t xml:space="preserve"> щодо формування потреби у навчальних програмах та програмах професійного розвитку для детективів підрозділів детективів головних підрозділів детективів, керівників та заступників керівників підрозділів детективів головних підрозділів детективів, а також щодо реалізації таких навчальних програм</w:t>
            </w:r>
            <w:r>
              <w:rPr>
                <w:lang w:val="uk-UA"/>
              </w:rPr>
              <w:t>;</w:t>
            </w:r>
          </w:p>
          <w:p w:rsidR="00B013FF" w:rsidRDefault="00B013FF" w:rsidP="00B013FF">
            <w:pPr>
              <w:pStyle w:val="Style"/>
              <w:numPr>
                <w:ilvl w:val="0"/>
                <w:numId w:val="28"/>
              </w:numPr>
              <w:ind w:left="302" w:hanging="283"/>
              <w:jc w:val="both"/>
              <w:textAlignment w:val="baseline"/>
              <w:rPr>
                <w:lang w:val="uk-UA"/>
              </w:rPr>
            </w:pPr>
            <w:r w:rsidRPr="003D1CBE">
              <w:rPr>
                <w:lang w:val="uk-UA"/>
              </w:rPr>
              <w:t>організація робот</w:t>
            </w:r>
            <w:r w:rsidR="00EE2647">
              <w:rPr>
                <w:lang w:val="uk-UA"/>
              </w:rPr>
              <w:t>и</w:t>
            </w:r>
            <w:r w:rsidRPr="003D1CBE">
              <w:rPr>
                <w:lang w:val="uk-UA"/>
              </w:rPr>
              <w:t xml:space="preserve"> щодо планування розвитку детективів підрозділів детективів головних підрозділів детективів, керівників та заступників керівників підрозділів детективів головних підрозділів детективів; </w:t>
            </w:r>
          </w:p>
          <w:p w:rsidR="00B013FF" w:rsidRPr="008B44F2" w:rsidRDefault="00B013FF" w:rsidP="00B013FF">
            <w:pPr>
              <w:pStyle w:val="Style"/>
              <w:numPr>
                <w:ilvl w:val="0"/>
                <w:numId w:val="28"/>
              </w:numPr>
              <w:ind w:left="302" w:hanging="283"/>
              <w:jc w:val="both"/>
              <w:textAlignment w:val="baseline"/>
              <w:rPr>
                <w:lang w:val="uk-UA"/>
              </w:rPr>
            </w:pPr>
            <w:r w:rsidRPr="008B44F2">
              <w:rPr>
                <w:lang w:val="uk-UA"/>
              </w:rPr>
              <w:t>організація розстановки і навчання кадрів Відділу в системі службової підготовки;</w:t>
            </w:r>
          </w:p>
          <w:p w:rsidR="00B013FF" w:rsidRDefault="00B013FF" w:rsidP="00B013FF">
            <w:pPr>
              <w:pStyle w:val="Style"/>
              <w:numPr>
                <w:ilvl w:val="0"/>
                <w:numId w:val="28"/>
              </w:numPr>
              <w:ind w:left="302" w:hanging="28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3D1CBE">
              <w:rPr>
                <w:lang w:val="uk-UA"/>
              </w:rPr>
              <w:t>рганіз</w:t>
            </w:r>
            <w:r>
              <w:rPr>
                <w:lang w:val="uk-UA"/>
              </w:rPr>
              <w:t xml:space="preserve">ація </w:t>
            </w:r>
            <w:r w:rsidRPr="003D1CBE">
              <w:rPr>
                <w:lang w:val="uk-UA"/>
              </w:rPr>
              <w:t>робот</w:t>
            </w:r>
            <w:r>
              <w:rPr>
                <w:lang w:val="uk-UA"/>
              </w:rPr>
              <w:t>и</w:t>
            </w:r>
            <w:r w:rsidRPr="003D1CBE">
              <w:rPr>
                <w:lang w:val="uk-UA"/>
              </w:rPr>
              <w:t xml:space="preserve"> щодо формування бази знань детективів, формування бази внутрішніх тренерів, управління знаннями детективів</w:t>
            </w:r>
            <w:r>
              <w:rPr>
                <w:lang w:val="uk-UA"/>
              </w:rPr>
              <w:t>;</w:t>
            </w:r>
            <w:r w:rsidRPr="003D1CBE">
              <w:rPr>
                <w:lang w:val="uk-UA"/>
              </w:rPr>
              <w:t xml:space="preserve"> </w:t>
            </w:r>
          </w:p>
          <w:p w:rsidR="00B013FF" w:rsidRDefault="00B013FF" w:rsidP="00B013FF">
            <w:pPr>
              <w:pStyle w:val="Style"/>
              <w:numPr>
                <w:ilvl w:val="0"/>
                <w:numId w:val="28"/>
              </w:numPr>
              <w:ind w:left="302" w:hanging="28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3D1CBE">
              <w:rPr>
                <w:lang w:val="uk-UA"/>
              </w:rPr>
              <w:t>рганіз</w:t>
            </w:r>
            <w:r>
              <w:rPr>
                <w:lang w:val="uk-UA"/>
              </w:rPr>
              <w:t xml:space="preserve">ація </w:t>
            </w:r>
            <w:r w:rsidRPr="003D1CBE">
              <w:rPr>
                <w:lang w:val="uk-UA"/>
              </w:rPr>
              <w:t>методичн</w:t>
            </w:r>
            <w:r>
              <w:rPr>
                <w:lang w:val="uk-UA"/>
              </w:rPr>
              <w:t>ої</w:t>
            </w:r>
            <w:r w:rsidRPr="003D1CBE">
              <w:rPr>
                <w:lang w:val="uk-UA"/>
              </w:rPr>
              <w:t xml:space="preserve"> роботи щодо опрацювання та розповсюдження кращих практик діяльності детективів, </w:t>
            </w:r>
            <w:r w:rsidRPr="003D1CBE">
              <w:rPr>
                <w:rFonts w:eastAsia="Times New Roman"/>
              </w:rPr>
              <w:t>узагальнення та аналіз</w:t>
            </w:r>
            <w:r w:rsidRPr="003D1CBE">
              <w:rPr>
                <w:rFonts w:eastAsia="Times New Roman"/>
                <w:lang w:val="uk-UA"/>
              </w:rPr>
              <w:t>у</w:t>
            </w:r>
            <w:r w:rsidRPr="003D1CBE">
              <w:rPr>
                <w:rFonts w:eastAsia="Times New Roman"/>
              </w:rPr>
              <w:t xml:space="preserve"> практики детективів підрозділів детективів </w:t>
            </w:r>
            <w:r w:rsidRPr="003D1CBE">
              <w:rPr>
                <w:rFonts w:eastAsia="Times New Roman"/>
                <w:lang w:val="uk-UA"/>
              </w:rPr>
              <w:t>стосовно</w:t>
            </w:r>
            <w:r w:rsidRPr="003D1CBE">
              <w:rPr>
                <w:rFonts w:eastAsia="Times New Roman"/>
              </w:rPr>
              <w:t xml:space="preserve"> проведення оперативно-розшукової діяльності та досудового розслідування;</w:t>
            </w:r>
            <w:r w:rsidRPr="003D1CBE">
              <w:rPr>
                <w:rFonts w:eastAsia="Times New Roman"/>
                <w:lang w:val="uk-UA"/>
              </w:rPr>
              <w:t xml:space="preserve"> </w:t>
            </w:r>
            <w:r w:rsidRPr="003D1CBE">
              <w:rPr>
                <w:rFonts w:eastAsia="Times New Roman"/>
              </w:rPr>
              <w:t>практики Вищого антикорупційного суду, Верховного Суду та Європейського суду з прав людини у сфері кримінальної юстиції</w:t>
            </w:r>
            <w:r w:rsidRPr="003D1CBE">
              <w:rPr>
                <w:rFonts w:eastAsia="Times New Roman"/>
                <w:lang w:val="uk-UA"/>
              </w:rPr>
              <w:t>; підготовки рекомендації щодо удосконаленн</w:t>
            </w:r>
            <w:r>
              <w:rPr>
                <w:rFonts w:eastAsia="Times New Roman"/>
                <w:lang w:val="uk-UA"/>
              </w:rPr>
              <w:t>я роботи підрозділів детективів;</w:t>
            </w:r>
          </w:p>
          <w:p w:rsidR="00B013FF" w:rsidRPr="00D02B88" w:rsidRDefault="00B013FF" w:rsidP="00B013FF">
            <w:pPr>
              <w:pStyle w:val="Style"/>
              <w:numPr>
                <w:ilvl w:val="0"/>
                <w:numId w:val="28"/>
              </w:numPr>
              <w:ind w:left="302" w:hanging="283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02B88">
              <w:rPr>
                <w:rFonts w:eastAsia="Times New Roman"/>
                <w:lang w:val="uk-UA"/>
              </w:rPr>
              <w:t xml:space="preserve">організація процесу оцінювання результативності діяльності детективів підрозділів детективів </w:t>
            </w:r>
            <w:r w:rsidRPr="00D02B88">
              <w:rPr>
                <w:lang w:val="uk-UA"/>
              </w:rPr>
              <w:t>головних підрозділів детективів</w:t>
            </w:r>
            <w:r w:rsidRPr="00D02B88">
              <w:rPr>
                <w:rFonts w:eastAsia="Times New Roman"/>
                <w:lang w:val="uk-UA"/>
              </w:rPr>
              <w:t xml:space="preserve">, керівників та заступників керівників підрозділів детективів </w:t>
            </w:r>
            <w:r w:rsidRPr="00D02B88">
              <w:rPr>
                <w:lang w:val="uk-UA"/>
              </w:rPr>
              <w:t>головних підрозділів детективів</w:t>
            </w:r>
            <w:r w:rsidRPr="00D02B88">
              <w:rPr>
                <w:rFonts w:eastAsia="Times New Roman"/>
                <w:lang w:val="uk-UA"/>
              </w:rPr>
              <w:t xml:space="preserve">; </w:t>
            </w:r>
          </w:p>
          <w:p w:rsidR="00B013FF" w:rsidRDefault="00B013FF" w:rsidP="00B013FF">
            <w:pPr>
              <w:pStyle w:val="Style"/>
              <w:numPr>
                <w:ilvl w:val="0"/>
                <w:numId w:val="28"/>
              </w:numPr>
              <w:ind w:left="302" w:hanging="283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02B88">
              <w:rPr>
                <w:rFonts w:eastAsia="Times New Roman"/>
                <w:lang w:val="uk-UA"/>
              </w:rPr>
              <w:t xml:space="preserve">забезпечення участі підлеглих працівників у розробці </w:t>
            </w:r>
            <w:proofErr w:type="spellStart"/>
            <w:r w:rsidRPr="00D02B88">
              <w:rPr>
                <w:rFonts w:eastAsia="Times New Roman"/>
                <w:lang w:val="uk-UA"/>
              </w:rPr>
              <w:t>проєктів</w:t>
            </w:r>
            <w:proofErr w:type="spellEnd"/>
            <w:r w:rsidRPr="00D02B88">
              <w:rPr>
                <w:rFonts w:eastAsia="Times New Roman"/>
                <w:lang w:val="uk-UA"/>
              </w:rPr>
              <w:t xml:space="preserve"> нормативних та розпорядчих актів Директора Національного бюро, що стосуються діяльності головних підрозділів детективів;</w:t>
            </w:r>
            <w:r w:rsidRPr="00D02B88">
              <w:rPr>
                <w:sz w:val="28"/>
                <w:szCs w:val="28"/>
                <w:lang w:val="uk-UA"/>
              </w:rPr>
              <w:t xml:space="preserve"> </w:t>
            </w:r>
          </w:p>
          <w:p w:rsidR="00B013FF" w:rsidRDefault="00B013FF" w:rsidP="00B013FF">
            <w:pPr>
              <w:pStyle w:val="Style"/>
              <w:numPr>
                <w:ilvl w:val="0"/>
                <w:numId w:val="28"/>
              </w:numPr>
              <w:ind w:left="302" w:hanging="28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D02B88">
              <w:rPr>
                <w:lang w:val="uk-UA"/>
              </w:rPr>
              <w:t>рганіз</w:t>
            </w:r>
            <w:r>
              <w:rPr>
                <w:lang w:val="uk-UA"/>
              </w:rPr>
              <w:t xml:space="preserve">ація </w:t>
            </w:r>
            <w:r w:rsidRPr="00D02B88">
              <w:rPr>
                <w:lang w:val="uk-UA"/>
              </w:rPr>
              <w:t>та забезпеч</w:t>
            </w:r>
            <w:r>
              <w:rPr>
                <w:lang w:val="uk-UA"/>
              </w:rPr>
              <w:t xml:space="preserve">ення </w:t>
            </w:r>
            <w:r w:rsidRPr="00D02B88">
              <w:rPr>
                <w:lang w:val="uk-UA"/>
              </w:rPr>
              <w:t>взаємоді</w:t>
            </w:r>
            <w:r>
              <w:rPr>
                <w:lang w:val="uk-UA"/>
              </w:rPr>
              <w:t>ї</w:t>
            </w:r>
            <w:r w:rsidRPr="00D02B88">
              <w:rPr>
                <w:lang w:val="uk-UA"/>
              </w:rPr>
              <w:t xml:space="preserve"> працівників Відділу з органами, що здійснюють експертну діяльність, органами прокуратури, суду, органами державного фінансового та податкового контролю, суб’єктами державного фінансового моніторингу, Національним агентством України з питань виявлення, розшуку та управління активами, одержаними від корупційних та інших злочинів, Національним агентством з питань запобігання корупції, провайдерами освітніх послуг тощо</w:t>
            </w:r>
            <w:r>
              <w:rPr>
                <w:lang w:val="uk-UA"/>
              </w:rPr>
              <w:t>;</w:t>
            </w:r>
          </w:p>
          <w:p w:rsidR="00B013FF" w:rsidRPr="00D02B88" w:rsidRDefault="00B013FF" w:rsidP="00B013FF">
            <w:pPr>
              <w:pStyle w:val="Style"/>
              <w:numPr>
                <w:ilvl w:val="0"/>
                <w:numId w:val="28"/>
              </w:numPr>
              <w:ind w:left="302" w:hanging="283"/>
              <w:jc w:val="both"/>
              <w:textAlignment w:val="baseline"/>
              <w:rPr>
                <w:lang w:val="uk-UA"/>
              </w:rPr>
            </w:pPr>
            <w:r w:rsidRPr="00D02B88">
              <w:rPr>
                <w:lang w:val="uk-UA"/>
              </w:rPr>
              <w:t>організація здійснення інформаційно-аналітичної роботи у Відділі з метою виявлення та усунення причин і умов, що сприяють вчиненню кримінальних правопорушень, віднесених до підслідності Національного бюро;</w:t>
            </w:r>
          </w:p>
          <w:p w:rsidR="00B013FF" w:rsidRPr="008B44F2" w:rsidRDefault="00B013FF" w:rsidP="00B013FF">
            <w:pPr>
              <w:pStyle w:val="Style"/>
              <w:numPr>
                <w:ilvl w:val="0"/>
                <w:numId w:val="28"/>
              </w:numPr>
              <w:ind w:left="302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8B44F2">
              <w:rPr>
                <w:lang w:val="uk-UA"/>
              </w:rPr>
              <w:t>икон</w:t>
            </w:r>
            <w:r>
              <w:rPr>
                <w:lang w:val="uk-UA"/>
              </w:rPr>
              <w:t>ання</w:t>
            </w:r>
            <w:r w:rsidRPr="008B44F2">
              <w:rPr>
                <w:lang w:val="uk-UA"/>
              </w:rPr>
              <w:t xml:space="preserve"> доручення та вказівки Керівника Підрозділу, керівництва Національного бюро, надані ними в межах повноважень та відповідно до законодавства.</w:t>
            </w:r>
          </w:p>
          <w:p w:rsidR="007400F8" w:rsidRPr="000C0FD1" w:rsidRDefault="00C74F58" w:rsidP="00C74F5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розробка</w:t>
            </w:r>
            <w:r w:rsidR="007400F8" w:rsidRPr="000C0FD1">
              <w:rPr>
                <w:lang w:val="uk-UA"/>
              </w:rPr>
              <w:t xml:space="preserve"> програм оцінки працівників, мотиваційних програм для працівників, програм розвитку працівників.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  <w:vAlign w:val="center"/>
          </w:tcPr>
          <w:p w:rsidR="00747ED5" w:rsidRPr="000C0FD1" w:rsidRDefault="00747ED5" w:rsidP="00747ED5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47ED5" w:rsidRPr="000C0FD1" w:rsidRDefault="00747ED5" w:rsidP="0067655B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t>КВАЛІ</w:t>
            </w:r>
            <w:r w:rsidR="0067655B" w:rsidRPr="000C0FD1">
              <w:rPr>
                <w:b/>
                <w:lang w:val="uk-UA"/>
              </w:rPr>
              <w:t>ФІКАЦІЙНІ ВИМОГИ</w:t>
            </w:r>
          </w:p>
        </w:tc>
      </w:tr>
      <w:tr w:rsidR="00747ED5" w:rsidRPr="000C0FD1" w:rsidTr="00F21C62">
        <w:tc>
          <w:tcPr>
            <w:tcW w:w="10381" w:type="dxa"/>
            <w:gridSpan w:val="3"/>
            <w:shd w:val="clear" w:color="auto" w:fill="auto"/>
          </w:tcPr>
          <w:p w:rsidR="00747ED5" w:rsidRPr="000C0FD1" w:rsidRDefault="00747ED5" w:rsidP="00747ED5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0C0FD1">
              <w:rPr>
                <w:i/>
                <w:lang w:val="uk-UA"/>
              </w:rPr>
              <w:t>Загальні вимоги</w:t>
            </w:r>
          </w:p>
        </w:tc>
      </w:tr>
      <w:tr w:rsidR="005C1DE6" w:rsidRPr="000C0FD1" w:rsidTr="001F7DA9">
        <w:tc>
          <w:tcPr>
            <w:tcW w:w="835" w:type="dxa"/>
            <w:vMerge w:val="restart"/>
            <w:shd w:val="clear" w:color="auto" w:fill="auto"/>
          </w:tcPr>
          <w:p w:rsidR="005C1DE6" w:rsidRPr="000C0FD1" w:rsidRDefault="00A937DF" w:rsidP="00A824EB">
            <w:pPr>
              <w:jc w:val="center"/>
              <w:rPr>
                <w:lang w:val="uk-UA"/>
              </w:rPr>
            </w:pPr>
            <w:r w:rsidRPr="000C0FD1">
              <w:rPr>
                <w:lang w:val="uk-UA"/>
              </w:rPr>
              <w:t>2</w:t>
            </w:r>
            <w:r w:rsidR="00A824EB" w:rsidRPr="000C0FD1">
              <w:rPr>
                <w:lang w:val="uk-UA"/>
              </w:rPr>
              <w:t>.1</w:t>
            </w:r>
            <w:r w:rsidRPr="000C0FD1">
              <w:rPr>
                <w:lang w:val="uk-UA"/>
              </w:rPr>
              <w:t>.1</w:t>
            </w:r>
          </w:p>
        </w:tc>
        <w:tc>
          <w:tcPr>
            <w:tcW w:w="3447" w:type="dxa"/>
            <w:shd w:val="clear" w:color="auto" w:fill="auto"/>
          </w:tcPr>
          <w:p w:rsidR="005C1DE6" w:rsidRPr="000C0FD1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Освіта</w:t>
            </w:r>
          </w:p>
        </w:tc>
        <w:tc>
          <w:tcPr>
            <w:tcW w:w="6099" w:type="dxa"/>
            <w:shd w:val="clear" w:color="auto" w:fill="auto"/>
          </w:tcPr>
          <w:p w:rsidR="005C1DE6" w:rsidRPr="000C0FD1" w:rsidRDefault="005C1DE6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Вища юридична освіта</w:t>
            </w:r>
          </w:p>
        </w:tc>
      </w:tr>
      <w:tr w:rsidR="005C1DE6" w:rsidRPr="000C0FD1" w:rsidTr="001F7DA9">
        <w:tc>
          <w:tcPr>
            <w:tcW w:w="835" w:type="dxa"/>
            <w:vMerge/>
            <w:shd w:val="clear" w:color="auto" w:fill="auto"/>
          </w:tcPr>
          <w:p w:rsidR="005C1DE6" w:rsidRPr="000C0FD1" w:rsidRDefault="005C1DE6" w:rsidP="00A824EB">
            <w:pPr>
              <w:jc w:val="center"/>
              <w:rPr>
                <w:lang w:val="uk-UA"/>
              </w:rPr>
            </w:pPr>
          </w:p>
        </w:tc>
        <w:tc>
          <w:tcPr>
            <w:tcW w:w="3447" w:type="dxa"/>
            <w:shd w:val="clear" w:color="auto" w:fill="auto"/>
          </w:tcPr>
          <w:p w:rsidR="005C1DE6" w:rsidRPr="000C0FD1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Ступінь вищої освіти</w:t>
            </w:r>
          </w:p>
        </w:tc>
        <w:tc>
          <w:tcPr>
            <w:tcW w:w="6099" w:type="dxa"/>
            <w:shd w:val="clear" w:color="auto" w:fill="auto"/>
          </w:tcPr>
          <w:p w:rsidR="005C1DE6" w:rsidRPr="000C0FD1" w:rsidRDefault="005C1DE6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Магістр (спеціаліст)</w:t>
            </w:r>
            <w:r w:rsidR="0003510D">
              <w:rPr>
                <w:lang w:val="uk-UA"/>
              </w:rPr>
              <w:t xml:space="preserve"> </w:t>
            </w:r>
          </w:p>
        </w:tc>
      </w:tr>
      <w:tr w:rsidR="004C1DAA" w:rsidRPr="003A1988" w:rsidTr="001F7DA9">
        <w:tc>
          <w:tcPr>
            <w:tcW w:w="835" w:type="dxa"/>
            <w:shd w:val="clear" w:color="auto" w:fill="auto"/>
          </w:tcPr>
          <w:p w:rsidR="004C1DAA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4C1DAA" w:rsidRPr="000C0FD1">
              <w:rPr>
                <w:caps/>
                <w:lang w:val="uk-UA"/>
              </w:rPr>
              <w:t>1.2</w:t>
            </w:r>
          </w:p>
        </w:tc>
        <w:tc>
          <w:tcPr>
            <w:tcW w:w="3447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 xml:space="preserve">Стаж роботи </w:t>
            </w:r>
            <w:r w:rsidRPr="000C0FD1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099" w:type="dxa"/>
            <w:shd w:val="clear" w:color="auto" w:fill="auto"/>
          </w:tcPr>
          <w:p w:rsidR="004C1DAA" w:rsidRPr="000C0FD1" w:rsidRDefault="00B013FF" w:rsidP="004F256B">
            <w:pPr>
              <w:jc w:val="both"/>
              <w:rPr>
                <w:lang w:val="uk-UA"/>
              </w:rPr>
            </w:pPr>
            <w:r w:rsidRPr="000C0FD1">
              <w:rPr>
                <w:shd w:val="clear" w:color="auto" w:fill="FFFFFF"/>
                <w:lang w:val="uk-UA"/>
              </w:rPr>
              <w:t>Стаж роботи, пов’язаної з проведенням оперативно-розшукової діяль</w:t>
            </w:r>
            <w:r>
              <w:rPr>
                <w:shd w:val="clear" w:color="auto" w:fill="FFFFFF"/>
                <w:lang w:val="uk-UA"/>
              </w:rPr>
              <w:t>ності,</w:t>
            </w:r>
            <w:r w:rsidRPr="000C0FD1">
              <w:rPr>
                <w:shd w:val="clear" w:color="auto" w:fill="FFFFFF"/>
                <w:lang w:val="uk-UA"/>
              </w:rPr>
              <w:t xml:space="preserve"> досудового розслідування </w:t>
            </w:r>
            <w:r>
              <w:rPr>
                <w:shd w:val="clear" w:color="auto" w:fill="FFFFFF"/>
                <w:lang w:val="uk-UA"/>
              </w:rPr>
              <w:t xml:space="preserve">та/або процесуального керівництва </w:t>
            </w:r>
            <w:r w:rsidRPr="000C0FD1">
              <w:rPr>
                <w:shd w:val="clear" w:color="auto" w:fill="FFFFFF"/>
                <w:lang w:val="uk-UA"/>
              </w:rPr>
              <w:t xml:space="preserve">не менше </w:t>
            </w:r>
            <w:r>
              <w:rPr>
                <w:shd w:val="clear" w:color="auto" w:fill="FFFFFF"/>
                <w:lang w:val="uk-UA"/>
              </w:rPr>
              <w:t>семи</w:t>
            </w:r>
            <w:r w:rsidRPr="000C0FD1">
              <w:rPr>
                <w:shd w:val="clear" w:color="auto" w:fill="FFFFFF"/>
                <w:lang w:val="uk-UA"/>
              </w:rPr>
              <w:t xml:space="preserve"> років, з них на керівних посадах – не менше </w:t>
            </w:r>
            <w:r>
              <w:rPr>
                <w:shd w:val="clear" w:color="auto" w:fill="FFFFFF"/>
                <w:lang w:val="uk-UA"/>
              </w:rPr>
              <w:t xml:space="preserve">трьох </w:t>
            </w:r>
            <w:r w:rsidRPr="000C0FD1">
              <w:rPr>
                <w:shd w:val="clear" w:color="auto" w:fill="FFFFFF"/>
                <w:lang w:val="uk-UA"/>
              </w:rPr>
              <w:t xml:space="preserve">років та/або </w:t>
            </w:r>
            <w:r w:rsidRPr="000C0FD1">
              <w:rPr>
                <w:spacing w:val="-6"/>
                <w:shd w:val="clear" w:color="auto" w:fill="FFFFFF"/>
                <w:lang w:val="uk-UA"/>
              </w:rPr>
              <w:t>стаж роботи в Головному підрозділі детективів,</w:t>
            </w:r>
            <w:r w:rsidRPr="000C0FD1">
              <w:rPr>
                <w:shd w:val="clear" w:color="auto" w:fill="FFFFFF"/>
                <w:lang w:val="uk-UA"/>
              </w:rPr>
              <w:t xml:space="preserve"> Управлінні внутрішнього контролю</w:t>
            </w:r>
            <w:r w:rsidRPr="000C0FD1">
              <w:rPr>
                <w:spacing w:val="-6"/>
                <w:shd w:val="clear" w:color="auto" w:fill="FFFFFF"/>
                <w:lang w:val="uk-UA"/>
              </w:rPr>
              <w:t xml:space="preserve"> Національного антикорупційного</w:t>
            </w:r>
            <w:r w:rsidRPr="000C0FD1">
              <w:rPr>
                <w:shd w:val="clear" w:color="auto" w:fill="FFFFFF"/>
                <w:lang w:val="uk-UA"/>
              </w:rPr>
              <w:t xml:space="preserve"> </w:t>
            </w:r>
            <w:r w:rsidRPr="000C0FD1">
              <w:rPr>
                <w:spacing w:val="-6"/>
                <w:shd w:val="clear" w:color="auto" w:fill="FFFFFF"/>
                <w:lang w:val="uk-UA"/>
              </w:rPr>
              <w:t xml:space="preserve">бюро України не менше </w:t>
            </w:r>
            <w:r w:rsidRPr="00B40D37">
              <w:rPr>
                <w:spacing w:val="-6"/>
                <w:shd w:val="clear" w:color="auto" w:fill="FFFFFF"/>
                <w:lang w:val="uk-UA"/>
              </w:rPr>
              <w:t>трьох</w:t>
            </w:r>
            <w:r w:rsidRPr="000C0FD1">
              <w:rPr>
                <w:spacing w:val="-6"/>
                <w:shd w:val="clear" w:color="auto" w:fill="FFFFFF"/>
                <w:lang w:val="uk-UA"/>
              </w:rPr>
              <w:t xml:space="preserve"> рок</w:t>
            </w:r>
            <w:r>
              <w:rPr>
                <w:spacing w:val="-6"/>
                <w:shd w:val="clear" w:color="auto" w:fill="FFFFFF"/>
                <w:lang w:val="uk-UA"/>
              </w:rPr>
              <w:t>ів.</w:t>
            </w:r>
          </w:p>
        </w:tc>
      </w:tr>
      <w:tr w:rsidR="005C1DE6" w:rsidRPr="003A1988" w:rsidTr="001F7DA9">
        <w:tc>
          <w:tcPr>
            <w:tcW w:w="835" w:type="dxa"/>
            <w:shd w:val="clear" w:color="auto" w:fill="auto"/>
          </w:tcPr>
          <w:p w:rsidR="005C1DE6" w:rsidRPr="000C0FD1" w:rsidDel="00E7634A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C1DE6" w:rsidRPr="000C0FD1">
              <w:rPr>
                <w:caps/>
                <w:lang w:val="uk-UA"/>
              </w:rPr>
              <w:t>1.3</w:t>
            </w:r>
          </w:p>
        </w:tc>
        <w:tc>
          <w:tcPr>
            <w:tcW w:w="3447" w:type="dxa"/>
            <w:shd w:val="clear" w:color="auto" w:fill="auto"/>
          </w:tcPr>
          <w:p w:rsidR="005C1DE6" w:rsidRPr="000C0FD1" w:rsidDel="00E7634A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Володіння державною мовою</w:t>
            </w:r>
          </w:p>
        </w:tc>
        <w:tc>
          <w:tcPr>
            <w:tcW w:w="6099" w:type="dxa"/>
            <w:shd w:val="clear" w:color="auto" w:fill="auto"/>
          </w:tcPr>
          <w:p w:rsidR="005C1DE6" w:rsidRPr="000C0FD1" w:rsidRDefault="002078C0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Вільно</w:t>
            </w:r>
          </w:p>
        </w:tc>
      </w:tr>
      <w:tr w:rsidR="00F21C62" w:rsidRPr="0003510D" w:rsidTr="001F7DA9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2.1.4</w:t>
            </w:r>
          </w:p>
        </w:tc>
        <w:tc>
          <w:tcPr>
            <w:tcW w:w="3447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Володіння іноземними мовами</w:t>
            </w:r>
          </w:p>
        </w:tc>
        <w:tc>
          <w:tcPr>
            <w:tcW w:w="6099" w:type="dxa"/>
            <w:shd w:val="clear" w:color="auto" w:fill="auto"/>
          </w:tcPr>
          <w:p w:rsidR="00F21C62" w:rsidRPr="000C0FD1" w:rsidRDefault="00F21C62" w:rsidP="00F21C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747ED5" w:rsidRPr="000C0FD1" w:rsidTr="001F7DA9">
        <w:tc>
          <w:tcPr>
            <w:tcW w:w="835" w:type="dxa"/>
            <w:shd w:val="clear" w:color="auto" w:fill="auto"/>
          </w:tcPr>
          <w:p w:rsidR="00747ED5" w:rsidRPr="000C0FD1" w:rsidRDefault="00A937DF" w:rsidP="00A824EB">
            <w:pPr>
              <w:jc w:val="center"/>
              <w:rPr>
                <w:caps/>
                <w:lang w:val="en-US"/>
              </w:rPr>
            </w:pPr>
            <w:r w:rsidRPr="000C0FD1">
              <w:rPr>
                <w:caps/>
                <w:lang w:val="uk-UA"/>
              </w:rPr>
              <w:t>2.</w:t>
            </w:r>
            <w:r w:rsidR="00747ED5" w:rsidRPr="000C0FD1">
              <w:rPr>
                <w:caps/>
                <w:lang w:val="uk-UA"/>
              </w:rPr>
              <w:t>1.</w:t>
            </w:r>
            <w:r w:rsidR="00747ED5" w:rsidRPr="000C0FD1">
              <w:rPr>
                <w:caps/>
                <w:lang w:val="en-US"/>
              </w:rPr>
              <w:t>5</w:t>
            </w:r>
          </w:p>
        </w:tc>
        <w:tc>
          <w:tcPr>
            <w:tcW w:w="3447" w:type="dxa"/>
            <w:shd w:val="clear" w:color="auto" w:fill="auto"/>
          </w:tcPr>
          <w:p w:rsidR="00747ED5" w:rsidRPr="000C0FD1" w:rsidRDefault="00747ED5" w:rsidP="00747ED5">
            <w:pPr>
              <w:pStyle w:val="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C0FD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747ED5" w:rsidRPr="000C0FD1" w:rsidRDefault="00747ED5" w:rsidP="00904F8F">
            <w:pPr>
              <w:pStyle w:val="a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C0F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Безстрокове</w:t>
            </w:r>
          </w:p>
        </w:tc>
      </w:tr>
      <w:tr w:rsidR="00747ED5" w:rsidRPr="000C0FD1" w:rsidTr="00F21C62">
        <w:tc>
          <w:tcPr>
            <w:tcW w:w="10381" w:type="dxa"/>
            <w:gridSpan w:val="3"/>
            <w:shd w:val="clear" w:color="auto" w:fill="auto"/>
          </w:tcPr>
          <w:p w:rsidR="00747ED5" w:rsidRPr="000C0FD1" w:rsidRDefault="00747ED5" w:rsidP="00747ED5">
            <w:pPr>
              <w:jc w:val="center"/>
              <w:rPr>
                <w:i/>
                <w:lang w:val="uk-UA"/>
              </w:rPr>
            </w:pPr>
            <w:r w:rsidRPr="000C0FD1">
              <w:rPr>
                <w:i/>
                <w:lang w:val="uk-UA"/>
              </w:rPr>
              <w:t>2. Спеціальні вимоги</w:t>
            </w:r>
          </w:p>
        </w:tc>
      </w:tr>
      <w:tr w:rsidR="00FD30A2" w:rsidRPr="000C0FD1" w:rsidTr="001F7DA9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2.1</w:t>
            </w:r>
          </w:p>
        </w:tc>
        <w:tc>
          <w:tcPr>
            <w:tcW w:w="3447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099" w:type="dxa"/>
            <w:shd w:val="clear" w:color="auto" w:fill="auto"/>
          </w:tcPr>
          <w:p w:rsidR="00FD30A2" w:rsidRPr="000C0FD1" w:rsidRDefault="00B013FF" w:rsidP="00FD30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 (спеціальність: право, правознавство, правоохоронна діяльність)</w:t>
            </w:r>
          </w:p>
        </w:tc>
      </w:tr>
      <w:tr w:rsidR="00FD30A2" w:rsidRPr="0003510D" w:rsidTr="001F7DA9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2.2</w:t>
            </w:r>
          </w:p>
        </w:tc>
        <w:tc>
          <w:tcPr>
            <w:tcW w:w="3447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099" w:type="dxa"/>
            <w:shd w:val="clear" w:color="auto" w:fill="auto"/>
          </w:tcPr>
          <w:p w:rsidR="00FD30A2" w:rsidRPr="000C0FD1" w:rsidRDefault="00B013FF" w:rsidP="00FD30A2">
            <w:pPr>
              <w:jc w:val="both"/>
              <w:rPr>
                <w:i/>
                <w:highlight w:val="yellow"/>
                <w:lang w:val="uk-UA"/>
              </w:rPr>
            </w:pPr>
            <w:r w:rsidRPr="009329B1">
              <w:rPr>
                <w:lang w:val="uk-UA"/>
              </w:rPr>
              <w:t>Досвід складання процесуальних документів згідно з чинним Кримінальним процесуальним кодексом України; проведення слідчих (розшукових) та негласних слідчих (розшукових) дій згідно з чинним Кримінальним</w:t>
            </w:r>
            <w:r w:rsidR="00C74F58">
              <w:rPr>
                <w:lang w:val="uk-UA"/>
              </w:rPr>
              <w:t xml:space="preserve"> процесуальним кодексом України; організація та (або) проведення навчальних занять (тренінгів).</w:t>
            </w:r>
          </w:p>
        </w:tc>
      </w:tr>
      <w:tr w:rsidR="00FD30A2" w:rsidRPr="000C0FD1" w:rsidTr="001F7DA9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2.3</w:t>
            </w:r>
          </w:p>
        </w:tc>
        <w:tc>
          <w:tcPr>
            <w:tcW w:w="3447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6099" w:type="dxa"/>
            <w:shd w:val="clear" w:color="auto" w:fill="auto"/>
          </w:tcPr>
          <w:p w:rsidR="00B013FF" w:rsidRPr="00B013FF" w:rsidRDefault="00B013FF" w:rsidP="000979B6">
            <w:pPr>
              <w:widowControl w:val="0"/>
              <w:numPr>
                <w:ilvl w:val="0"/>
                <w:numId w:val="21"/>
              </w:numPr>
              <w:suppressAutoHyphens/>
              <w:spacing w:line="254" w:lineRule="auto"/>
              <w:ind w:left="305" w:hanging="283"/>
              <w:jc w:val="both"/>
              <w:rPr>
                <w:lang w:val="uk-UA"/>
              </w:rPr>
            </w:pPr>
            <w:r w:rsidRPr="00B013FF">
              <w:rPr>
                <w:lang w:val="uk-UA"/>
              </w:rPr>
              <w:t xml:space="preserve">Конституція України; </w:t>
            </w:r>
          </w:p>
          <w:p w:rsidR="00B013FF" w:rsidRPr="00B013FF" w:rsidRDefault="00B013FF" w:rsidP="000979B6">
            <w:pPr>
              <w:widowControl w:val="0"/>
              <w:numPr>
                <w:ilvl w:val="0"/>
                <w:numId w:val="21"/>
              </w:numPr>
              <w:suppressAutoHyphens/>
              <w:spacing w:line="254" w:lineRule="auto"/>
              <w:ind w:left="305" w:hanging="283"/>
              <w:jc w:val="both"/>
              <w:rPr>
                <w:lang w:val="uk-UA"/>
              </w:rPr>
            </w:pPr>
            <w:r w:rsidRPr="00B013FF">
              <w:rPr>
                <w:lang w:val="uk-UA"/>
              </w:rPr>
              <w:t>Кримінальний процесуальний кодекс України;</w:t>
            </w:r>
          </w:p>
          <w:p w:rsidR="00B013FF" w:rsidRPr="00B013FF" w:rsidRDefault="00B013FF" w:rsidP="000979B6">
            <w:pPr>
              <w:widowControl w:val="0"/>
              <w:numPr>
                <w:ilvl w:val="0"/>
                <w:numId w:val="21"/>
              </w:numPr>
              <w:suppressAutoHyphens/>
              <w:spacing w:line="254" w:lineRule="auto"/>
              <w:ind w:left="305" w:hanging="283"/>
              <w:jc w:val="both"/>
              <w:rPr>
                <w:lang w:val="uk-UA"/>
              </w:rPr>
            </w:pPr>
            <w:r w:rsidRPr="00B013FF">
              <w:rPr>
                <w:lang w:val="uk-UA"/>
              </w:rPr>
              <w:t>Кримінальний кодекс України;</w:t>
            </w:r>
          </w:p>
          <w:p w:rsidR="00B013FF" w:rsidRPr="00B013FF" w:rsidRDefault="00B013FF" w:rsidP="000979B6">
            <w:pPr>
              <w:widowControl w:val="0"/>
              <w:numPr>
                <w:ilvl w:val="0"/>
                <w:numId w:val="21"/>
              </w:numPr>
              <w:suppressAutoHyphens/>
              <w:spacing w:line="254" w:lineRule="auto"/>
              <w:ind w:left="305" w:hanging="283"/>
              <w:jc w:val="both"/>
              <w:rPr>
                <w:lang w:val="uk-UA"/>
              </w:rPr>
            </w:pPr>
            <w:r w:rsidRPr="00B013FF">
              <w:rPr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B013FF" w:rsidRPr="00B013FF" w:rsidRDefault="00B013FF" w:rsidP="000979B6">
            <w:pPr>
              <w:widowControl w:val="0"/>
              <w:numPr>
                <w:ilvl w:val="0"/>
                <w:numId w:val="21"/>
              </w:numPr>
              <w:suppressAutoHyphens/>
              <w:spacing w:line="254" w:lineRule="auto"/>
              <w:ind w:left="305" w:hanging="283"/>
              <w:jc w:val="both"/>
              <w:rPr>
                <w:lang w:val="uk-UA"/>
              </w:rPr>
            </w:pPr>
            <w:r w:rsidRPr="00B013FF">
              <w:rPr>
                <w:lang w:val="uk-UA"/>
              </w:rPr>
              <w:t>Закон України «Про оперативно-розшукову діяльність»;</w:t>
            </w:r>
          </w:p>
          <w:p w:rsidR="00B013FF" w:rsidRPr="00B013FF" w:rsidRDefault="00B013FF" w:rsidP="000979B6">
            <w:pPr>
              <w:widowControl w:val="0"/>
              <w:numPr>
                <w:ilvl w:val="0"/>
                <w:numId w:val="21"/>
              </w:numPr>
              <w:tabs>
                <w:tab w:val="left" w:pos="325"/>
              </w:tabs>
              <w:suppressAutoHyphens/>
              <w:spacing w:line="254" w:lineRule="auto"/>
              <w:ind w:left="305" w:hanging="283"/>
              <w:jc w:val="both"/>
              <w:rPr>
                <w:lang w:val="uk-UA"/>
              </w:rPr>
            </w:pPr>
            <w:r w:rsidRPr="00B013FF">
              <w:rPr>
                <w:lang w:val="uk-UA"/>
              </w:rPr>
              <w:t>Закон України «Про запобігання корупції»;</w:t>
            </w:r>
          </w:p>
          <w:p w:rsidR="00B013FF" w:rsidRPr="00B013FF" w:rsidRDefault="00B013FF" w:rsidP="000979B6">
            <w:pPr>
              <w:widowControl w:val="0"/>
              <w:numPr>
                <w:ilvl w:val="0"/>
                <w:numId w:val="21"/>
              </w:numPr>
              <w:suppressAutoHyphens/>
              <w:spacing w:line="254" w:lineRule="auto"/>
              <w:ind w:left="305" w:hanging="283"/>
              <w:jc w:val="both"/>
              <w:rPr>
                <w:lang w:val="uk-UA"/>
              </w:rPr>
            </w:pPr>
            <w:r w:rsidRPr="00B013FF">
              <w:rPr>
                <w:lang w:val="uk-UA"/>
              </w:rPr>
              <w:t>Закон України «Про державну таємницю»;</w:t>
            </w:r>
          </w:p>
          <w:p w:rsidR="00B013FF" w:rsidRPr="00B013FF" w:rsidRDefault="00B013FF" w:rsidP="000979B6">
            <w:pPr>
              <w:widowControl w:val="0"/>
              <w:numPr>
                <w:ilvl w:val="0"/>
                <w:numId w:val="21"/>
              </w:numPr>
              <w:suppressAutoHyphens/>
              <w:spacing w:line="254" w:lineRule="auto"/>
              <w:ind w:left="305" w:hanging="283"/>
              <w:jc w:val="both"/>
              <w:rPr>
                <w:lang w:val="uk-UA"/>
              </w:rPr>
            </w:pPr>
            <w:r w:rsidRPr="00B013FF">
              <w:rPr>
                <w:lang w:val="uk-UA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України від 29.07.1991 №114;</w:t>
            </w:r>
          </w:p>
          <w:p w:rsidR="00B013FF" w:rsidRPr="00B013FF" w:rsidRDefault="00B013FF" w:rsidP="000979B6">
            <w:pPr>
              <w:widowControl w:val="0"/>
              <w:numPr>
                <w:ilvl w:val="0"/>
                <w:numId w:val="21"/>
              </w:numPr>
              <w:tabs>
                <w:tab w:val="left" w:pos="325"/>
              </w:tabs>
              <w:suppressAutoHyphens/>
              <w:spacing w:line="254" w:lineRule="auto"/>
              <w:ind w:left="305" w:hanging="283"/>
              <w:jc w:val="both"/>
              <w:rPr>
                <w:lang w:val="uk-UA"/>
              </w:rPr>
            </w:pPr>
            <w:r w:rsidRPr="00B013FF"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B013FF" w:rsidRPr="00B013FF" w:rsidRDefault="00B013FF" w:rsidP="000979B6">
            <w:pPr>
              <w:widowControl w:val="0"/>
              <w:numPr>
                <w:ilvl w:val="0"/>
                <w:numId w:val="21"/>
              </w:numPr>
              <w:tabs>
                <w:tab w:val="left" w:pos="325"/>
              </w:tabs>
              <w:suppressAutoHyphens/>
              <w:spacing w:line="254" w:lineRule="auto"/>
              <w:ind w:left="305" w:hanging="283"/>
              <w:jc w:val="both"/>
              <w:rPr>
                <w:lang w:val="uk-UA"/>
              </w:rPr>
            </w:pPr>
            <w:r w:rsidRPr="00B013FF">
              <w:rPr>
                <w:lang w:val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B013FF" w:rsidRPr="00B013FF" w:rsidRDefault="00B013FF" w:rsidP="000979B6">
            <w:pPr>
              <w:widowControl w:val="0"/>
              <w:numPr>
                <w:ilvl w:val="0"/>
                <w:numId w:val="21"/>
              </w:numPr>
              <w:suppressAutoHyphens/>
              <w:spacing w:line="254" w:lineRule="auto"/>
              <w:ind w:left="305" w:hanging="283"/>
              <w:jc w:val="both"/>
              <w:rPr>
                <w:lang w:val="uk-UA"/>
              </w:rPr>
            </w:pPr>
            <w:r w:rsidRPr="00B013FF">
              <w:rPr>
                <w:lang w:val="uk-UA"/>
              </w:rPr>
              <w:t xml:space="preserve">норми міжнародного законодавства з питань співробітництва із компетентними органами іноземних держав, міжнародними організаціями при проведенні оперативно-розшукової діяльності, </w:t>
            </w:r>
            <w:r w:rsidRPr="00B013FF">
              <w:rPr>
                <w:lang w:val="uk-UA"/>
              </w:rPr>
              <w:lastRenderedPageBreak/>
              <w:t>досудового розслідування;</w:t>
            </w:r>
          </w:p>
          <w:p w:rsidR="00B013FF" w:rsidRPr="00B013FF" w:rsidRDefault="00B013FF" w:rsidP="000979B6">
            <w:pPr>
              <w:widowControl w:val="0"/>
              <w:numPr>
                <w:ilvl w:val="0"/>
                <w:numId w:val="21"/>
              </w:numPr>
              <w:suppressAutoHyphens/>
              <w:ind w:left="305" w:hanging="283"/>
              <w:jc w:val="both"/>
            </w:pPr>
            <w:proofErr w:type="spellStart"/>
            <w:r w:rsidRPr="00B013FF">
              <w:t>норми</w:t>
            </w:r>
            <w:proofErr w:type="spellEnd"/>
            <w:r w:rsidRPr="00B013FF">
              <w:t xml:space="preserve"> </w:t>
            </w:r>
            <w:proofErr w:type="spellStart"/>
            <w:r w:rsidRPr="00B013FF">
              <w:t>службової</w:t>
            </w:r>
            <w:proofErr w:type="spellEnd"/>
            <w:r w:rsidRPr="00B013FF">
              <w:t xml:space="preserve">, </w:t>
            </w:r>
            <w:proofErr w:type="spellStart"/>
            <w:r w:rsidRPr="00B013FF">
              <w:t>професійної</w:t>
            </w:r>
            <w:proofErr w:type="spellEnd"/>
            <w:r w:rsidRPr="00B013FF">
              <w:t xml:space="preserve"> </w:t>
            </w:r>
            <w:proofErr w:type="spellStart"/>
            <w:r w:rsidRPr="00B013FF">
              <w:t>етики</w:t>
            </w:r>
            <w:proofErr w:type="spellEnd"/>
            <w:r w:rsidRPr="00B013FF">
              <w:t xml:space="preserve"> і </w:t>
            </w:r>
            <w:proofErr w:type="spellStart"/>
            <w:r w:rsidRPr="00B013FF">
              <w:t>загальні</w:t>
            </w:r>
            <w:proofErr w:type="spellEnd"/>
            <w:r w:rsidRPr="00B013FF">
              <w:t xml:space="preserve"> </w:t>
            </w:r>
            <w:proofErr w:type="spellStart"/>
            <w:r w:rsidRPr="00B013FF">
              <w:t>принципи</w:t>
            </w:r>
            <w:proofErr w:type="spellEnd"/>
            <w:r w:rsidRPr="00B013FF">
              <w:t xml:space="preserve"> </w:t>
            </w:r>
            <w:proofErr w:type="spellStart"/>
            <w:r w:rsidRPr="00B013FF">
              <w:t>службової</w:t>
            </w:r>
            <w:proofErr w:type="spellEnd"/>
            <w:r w:rsidRPr="00B013FF">
              <w:t xml:space="preserve"> </w:t>
            </w:r>
            <w:proofErr w:type="spellStart"/>
            <w:r w:rsidRPr="00B013FF">
              <w:t>поведінки</w:t>
            </w:r>
            <w:proofErr w:type="spellEnd"/>
            <w:r w:rsidRPr="00B013FF">
              <w:t xml:space="preserve"> </w:t>
            </w:r>
            <w:r w:rsidRPr="00B013FF">
              <w:rPr>
                <w:lang w:val="uk-UA"/>
              </w:rPr>
              <w:t>осіб, уповноважених на виконання функцій держави та місцевого самоврядування</w:t>
            </w:r>
            <w:r w:rsidRPr="00B013FF">
              <w:t>;</w:t>
            </w:r>
          </w:p>
          <w:p w:rsidR="00FD30A2" w:rsidRPr="000C0FD1" w:rsidRDefault="00B013FF" w:rsidP="000979B6">
            <w:pPr>
              <w:numPr>
                <w:ilvl w:val="0"/>
                <w:numId w:val="21"/>
              </w:numPr>
              <w:tabs>
                <w:tab w:val="left" w:pos="325"/>
              </w:tabs>
              <w:ind w:left="305" w:hanging="283"/>
              <w:jc w:val="both"/>
              <w:rPr>
                <w:lang w:val="uk-UA"/>
              </w:rPr>
            </w:pPr>
            <w:r w:rsidRPr="00B013FF">
              <w:rPr>
                <w:lang w:val="uk-UA"/>
              </w:rPr>
              <w:t>міжнародні стандарти дотримання прав людини та основоположних свобод.</w:t>
            </w:r>
          </w:p>
        </w:tc>
      </w:tr>
      <w:tr w:rsidR="00FD30A2" w:rsidRPr="000C0FD1" w:rsidTr="001F7DA9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2.</w:t>
            </w:r>
            <w:r w:rsidR="00FD30A2" w:rsidRPr="000C0FD1">
              <w:rPr>
                <w:caps/>
                <w:lang w:val="uk-UA"/>
              </w:rPr>
              <w:t>2.4</w:t>
            </w:r>
          </w:p>
        </w:tc>
        <w:tc>
          <w:tcPr>
            <w:tcW w:w="3447" w:type="dxa"/>
            <w:shd w:val="clear" w:color="auto" w:fill="auto"/>
          </w:tcPr>
          <w:p w:rsidR="00FD30A2" w:rsidRPr="000C0FD1" w:rsidRDefault="00A824EB" w:rsidP="00FD30A2">
            <w:pPr>
              <w:ind w:right="-3"/>
              <w:rPr>
                <w:lang w:val="uk-UA"/>
              </w:rPr>
            </w:pPr>
            <w:r w:rsidRPr="000C0FD1">
              <w:rPr>
                <w:lang w:val="uk-UA"/>
              </w:rPr>
              <w:t>Професійні знання (</w:t>
            </w:r>
            <w:r w:rsidRPr="000C0FD1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099" w:type="dxa"/>
            <w:shd w:val="clear" w:color="auto" w:fill="auto"/>
          </w:tcPr>
          <w:p w:rsidR="00B013FF" w:rsidRDefault="00B013FF" w:rsidP="00B013FF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CA70AF">
              <w:rPr>
                <w:lang w:val="uk-UA"/>
              </w:rPr>
              <w:t xml:space="preserve">здатність організовувати </w:t>
            </w:r>
            <w:r>
              <w:rPr>
                <w:lang w:val="uk-UA"/>
              </w:rPr>
              <w:t>ефективну роботу колективу;</w:t>
            </w:r>
          </w:p>
          <w:p w:rsidR="00B013FF" w:rsidRPr="009329B1" w:rsidRDefault="00B013FF" w:rsidP="00B013FF">
            <w:pPr>
              <w:widowControl w:val="0"/>
              <w:numPr>
                <w:ilvl w:val="0"/>
                <w:numId w:val="29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добре</w:t>
            </w:r>
            <w:r w:rsidRPr="009329B1">
              <w:rPr>
                <w:lang w:val="uk-UA"/>
              </w:rPr>
              <w:t xml:space="preserve"> знання кримінального та кримінального процесуального права; </w:t>
            </w:r>
          </w:p>
          <w:p w:rsidR="00B013FF" w:rsidRPr="009329B1" w:rsidRDefault="00B013FF" w:rsidP="00B013FF">
            <w:pPr>
              <w:widowControl w:val="0"/>
              <w:numPr>
                <w:ilvl w:val="0"/>
                <w:numId w:val="29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 w:rsidRPr="009329B1">
              <w:rPr>
                <w:lang w:val="uk-UA"/>
              </w:rPr>
              <w:t>володіння навичками проведення аналітичної, статистичної роботи, складання відповідних документів за результатами такої роботи (аналітичні довідки, звіти, огляди тощо);</w:t>
            </w:r>
          </w:p>
          <w:p w:rsidR="00B013FF" w:rsidRPr="009329B1" w:rsidRDefault="00B013FF" w:rsidP="00B013FF">
            <w:pPr>
              <w:widowControl w:val="0"/>
              <w:numPr>
                <w:ilvl w:val="0"/>
                <w:numId w:val="29"/>
              </w:numPr>
              <w:suppressAutoHyphens/>
              <w:spacing w:line="254" w:lineRule="auto"/>
              <w:jc w:val="both"/>
              <w:rPr>
                <w:lang w:val="uk-UA"/>
              </w:rPr>
            </w:pPr>
            <w:r w:rsidRPr="009329B1">
              <w:rPr>
                <w:lang w:val="uk-UA"/>
              </w:rPr>
              <w:t>комп’ютерні програми законодавчо-правового профілю типу «</w:t>
            </w:r>
            <w:proofErr w:type="spellStart"/>
            <w:r w:rsidRPr="009329B1">
              <w:rPr>
                <w:lang w:val="uk-UA"/>
              </w:rPr>
              <w:t>Ліга:Закон</w:t>
            </w:r>
            <w:proofErr w:type="spellEnd"/>
            <w:r w:rsidRPr="009329B1">
              <w:rPr>
                <w:lang w:val="uk-UA"/>
              </w:rPr>
              <w:t>», баз даних органів юстиції України;</w:t>
            </w:r>
          </w:p>
          <w:p w:rsidR="00B013FF" w:rsidRPr="009329B1" w:rsidRDefault="00B013FF" w:rsidP="00B013FF">
            <w:pPr>
              <w:widowControl w:val="0"/>
              <w:numPr>
                <w:ilvl w:val="0"/>
                <w:numId w:val="29"/>
              </w:numPr>
              <w:suppressAutoHyphens/>
              <w:ind w:left="357" w:hanging="357"/>
              <w:jc w:val="both"/>
              <w:rPr>
                <w:lang w:val="uk-UA"/>
              </w:rPr>
            </w:pPr>
            <w:r w:rsidRPr="009329B1">
              <w:rPr>
                <w:lang w:val="uk-UA"/>
              </w:rPr>
              <w:t>досвід самостійного здійснення досудового розслідування, оперативно-розшукової діяльності та/або процесуального керівництва досудовим розслідуванням;</w:t>
            </w:r>
          </w:p>
          <w:p w:rsidR="00B013FF" w:rsidRPr="009329B1" w:rsidRDefault="00B013FF" w:rsidP="00B013FF">
            <w:pPr>
              <w:widowControl w:val="0"/>
              <w:numPr>
                <w:ilvl w:val="0"/>
                <w:numId w:val="29"/>
              </w:numPr>
              <w:suppressAutoHyphens/>
              <w:ind w:left="357" w:hanging="357"/>
              <w:jc w:val="both"/>
              <w:rPr>
                <w:lang w:val="uk-UA"/>
              </w:rPr>
            </w:pPr>
            <w:r w:rsidRPr="009329B1">
              <w:rPr>
                <w:lang w:val="uk-UA"/>
              </w:rPr>
              <w:t>знання методів збору та аналізу інформації, підготовки аналітичної документації, досвід роботи із відповідним програмним забезпеченням;</w:t>
            </w:r>
          </w:p>
          <w:p w:rsidR="00B013FF" w:rsidRDefault="00B013FF" w:rsidP="00B013FF">
            <w:pPr>
              <w:widowControl w:val="0"/>
              <w:numPr>
                <w:ilvl w:val="0"/>
                <w:numId w:val="29"/>
              </w:numPr>
              <w:suppressAutoHyphens/>
              <w:ind w:left="357" w:hanging="357"/>
              <w:jc w:val="both"/>
              <w:rPr>
                <w:lang w:val="uk-UA"/>
              </w:rPr>
            </w:pPr>
            <w:r w:rsidRPr="009329B1">
              <w:rPr>
                <w:lang w:val="uk-UA"/>
              </w:rPr>
              <w:t>уміння та навички організації проведення досудового розслідування кримінальних проваджень, оперативно-розшукової діяльності;</w:t>
            </w:r>
          </w:p>
          <w:p w:rsidR="00B013FF" w:rsidRPr="009329B1" w:rsidRDefault="00B013FF" w:rsidP="00B013FF">
            <w:pPr>
              <w:widowControl w:val="0"/>
              <w:numPr>
                <w:ilvl w:val="0"/>
                <w:numId w:val="29"/>
              </w:numPr>
              <w:suppressAutoHyphens/>
              <w:ind w:left="357" w:hanging="357"/>
              <w:jc w:val="both"/>
              <w:rPr>
                <w:lang w:val="uk-UA"/>
              </w:rPr>
            </w:pPr>
            <w:r w:rsidRPr="009329B1">
              <w:rPr>
                <w:lang w:val="uk-UA"/>
              </w:rPr>
              <w:t>знання методі</w:t>
            </w:r>
            <w:r>
              <w:rPr>
                <w:lang w:val="uk-UA"/>
              </w:rPr>
              <w:t>в криміналістичного дослідження;</w:t>
            </w:r>
          </w:p>
          <w:p w:rsidR="00FD30A2" w:rsidRPr="000C0FD1" w:rsidRDefault="00B013FF" w:rsidP="00B013FF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знання </w:t>
            </w:r>
            <w:r w:rsidRPr="00377790">
              <w:rPr>
                <w:lang w:val="uk-UA"/>
              </w:rPr>
              <w:t>поряд</w:t>
            </w:r>
            <w:r>
              <w:rPr>
                <w:lang w:val="uk-UA"/>
              </w:rPr>
              <w:t>ку</w:t>
            </w:r>
            <w:r w:rsidRPr="00377790">
              <w:rPr>
                <w:lang w:val="uk-UA"/>
              </w:rPr>
              <w:t xml:space="preserve"> роботи з</w:t>
            </w:r>
            <w:r>
              <w:rPr>
                <w:lang w:val="uk-UA"/>
              </w:rPr>
              <w:t xml:space="preserve"> інформацією з обмеженим доступом.</w:t>
            </w:r>
          </w:p>
        </w:tc>
      </w:tr>
      <w:tr w:rsidR="00FD30A2" w:rsidRPr="000C0FD1" w:rsidTr="001F7DA9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2.5</w:t>
            </w:r>
          </w:p>
        </w:tc>
        <w:tc>
          <w:tcPr>
            <w:tcW w:w="3447" w:type="dxa"/>
            <w:shd w:val="clear" w:color="auto" w:fill="auto"/>
          </w:tcPr>
          <w:p w:rsidR="00FD30A2" w:rsidRPr="000C0FD1" w:rsidRDefault="00FD30A2" w:rsidP="00FD30A2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Лідерство</w:t>
            </w:r>
          </w:p>
        </w:tc>
        <w:tc>
          <w:tcPr>
            <w:tcW w:w="6099" w:type="dxa"/>
            <w:shd w:val="clear" w:color="auto" w:fill="auto"/>
          </w:tcPr>
          <w:p w:rsidR="00B013FF" w:rsidRPr="000C0FD1" w:rsidRDefault="00B013FF" w:rsidP="00B013FF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рівень розвитку організаторських та лідерських якостей;</w:t>
            </w:r>
          </w:p>
          <w:p w:rsidR="00B013FF" w:rsidRPr="000C0FD1" w:rsidRDefault="00B013FF" w:rsidP="00B013FF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вміння здійснювати контроль за виконанням підлеглими працівниками своїх завдань та проводити відповідну оцінку виконання; </w:t>
            </w:r>
          </w:p>
          <w:p w:rsidR="00B013FF" w:rsidRPr="000C0FD1" w:rsidRDefault="00B013FF" w:rsidP="00B013FF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та планувати роботу;</w:t>
            </w:r>
          </w:p>
          <w:p w:rsidR="00B013FF" w:rsidRPr="000C0FD1" w:rsidRDefault="00B013FF" w:rsidP="00B013FF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здатність забезпечувати координацію командної роботи;</w:t>
            </w:r>
          </w:p>
          <w:p w:rsidR="00B013FF" w:rsidRPr="000C0FD1" w:rsidRDefault="00B013FF" w:rsidP="00B013FF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делегувати повноваження підлеглим;</w:t>
            </w:r>
          </w:p>
          <w:p w:rsidR="00FD30A2" w:rsidRPr="000C0FD1" w:rsidRDefault="00B013FF" w:rsidP="00B013FF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FD30A2" w:rsidRPr="000C0FD1" w:rsidTr="001F7DA9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2.6</w:t>
            </w:r>
          </w:p>
        </w:tc>
        <w:tc>
          <w:tcPr>
            <w:tcW w:w="3447" w:type="dxa"/>
            <w:shd w:val="clear" w:color="auto" w:fill="auto"/>
          </w:tcPr>
          <w:p w:rsidR="00FD30A2" w:rsidRPr="000C0FD1" w:rsidRDefault="00FD30A2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Прийняття ефективних рішень</w:t>
            </w:r>
          </w:p>
        </w:tc>
        <w:tc>
          <w:tcPr>
            <w:tcW w:w="6099" w:type="dxa"/>
            <w:shd w:val="clear" w:color="auto" w:fill="auto"/>
          </w:tcPr>
          <w:p w:rsidR="004B78BA" w:rsidRPr="009329B1" w:rsidRDefault="004B78BA" w:rsidP="004B78B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9329B1">
              <w:rPr>
                <w:lang w:val="uk-UA"/>
              </w:rPr>
              <w:t>вміння працювати з великими масивами інформації;</w:t>
            </w:r>
          </w:p>
          <w:p w:rsidR="004B78BA" w:rsidRPr="009329B1" w:rsidRDefault="004B78BA" w:rsidP="004B78B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 в умовах</w:t>
            </w:r>
            <w:r w:rsidRPr="009329B1">
              <w:rPr>
                <w:lang w:val="uk-UA"/>
              </w:rPr>
              <w:t xml:space="preserve"> </w:t>
            </w:r>
            <w:proofErr w:type="spellStart"/>
            <w:r w:rsidRPr="009329B1">
              <w:rPr>
                <w:lang w:val="uk-UA"/>
              </w:rPr>
              <w:t>багатозадачності</w:t>
            </w:r>
            <w:proofErr w:type="spellEnd"/>
            <w:r w:rsidRPr="009329B1">
              <w:rPr>
                <w:lang w:val="uk-UA"/>
              </w:rPr>
              <w:t>;</w:t>
            </w:r>
          </w:p>
          <w:p w:rsidR="004B78BA" w:rsidRDefault="004B78BA" w:rsidP="004B78B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9329B1">
              <w:rPr>
                <w:lang w:val="uk-UA"/>
              </w:rPr>
              <w:t>вміння встановлювати цілі, пріоритети та орієнтири вміння працювати в команді та координувати роботу команди.</w:t>
            </w:r>
          </w:p>
          <w:p w:rsidR="00FD30A2" w:rsidRPr="000C0FD1" w:rsidRDefault="004B78BA" w:rsidP="004B78B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CA70AF">
              <w:rPr>
                <w:lang w:val="uk-UA"/>
              </w:rPr>
              <w:t>вміння здійснювати оцінку професійних якост</w:t>
            </w:r>
            <w:r>
              <w:rPr>
                <w:lang w:val="uk-UA"/>
              </w:rPr>
              <w:t>ей підлеглих і їх удосконалення</w:t>
            </w:r>
            <w:r w:rsidRPr="009329B1">
              <w:rPr>
                <w:lang w:val="uk-UA"/>
              </w:rPr>
              <w:t>.</w:t>
            </w:r>
          </w:p>
        </w:tc>
      </w:tr>
      <w:tr w:rsidR="005A48A0" w:rsidRPr="000C0FD1" w:rsidTr="001F7DA9">
        <w:tc>
          <w:tcPr>
            <w:tcW w:w="835" w:type="dxa"/>
            <w:shd w:val="clear" w:color="auto" w:fill="auto"/>
          </w:tcPr>
          <w:p w:rsidR="005A48A0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2.7</w:t>
            </w:r>
          </w:p>
        </w:tc>
        <w:tc>
          <w:tcPr>
            <w:tcW w:w="3447" w:type="dxa"/>
            <w:shd w:val="clear" w:color="auto" w:fill="auto"/>
          </w:tcPr>
          <w:p w:rsidR="005A48A0" w:rsidRPr="000C0FD1" w:rsidRDefault="005A48A0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Комунікація та взаємодія</w:t>
            </w:r>
          </w:p>
        </w:tc>
        <w:tc>
          <w:tcPr>
            <w:tcW w:w="6099" w:type="dxa"/>
            <w:shd w:val="clear" w:color="auto" w:fill="auto"/>
          </w:tcPr>
          <w:p w:rsidR="004B78BA" w:rsidRDefault="004B78BA" w:rsidP="004B78B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F45113">
              <w:rPr>
                <w:lang w:val="uk-UA"/>
              </w:rPr>
              <w:t>комунікабельність;</w:t>
            </w:r>
          </w:p>
          <w:p w:rsidR="004B78BA" w:rsidRPr="00F45113" w:rsidRDefault="004B78BA" w:rsidP="004B78B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розвинуті навички усного та письмового мовлення;</w:t>
            </w:r>
          </w:p>
          <w:p w:rsidR="004B78BA" w:rsidRDefault="004B78BA" w:rsidP="004B78B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F45113">
              <w:rPr>
                <w:lang w:val="uk-UA"/>
              </w:rPr>
              <w:lastRenderedPageBreak/>
              <w:t xml:space="preserve">уміння використовувати </w:t>
            </w:r>
            <w:r>
              <w:rPr>
                <w:lang w:val="uk-UA"/>
              </w:rPr>
              <w:t xml:space="preserve">сучасні </w:t>
            </w:r>
            <w:r w:rsidRPr="00F45113">
              <w:rPr>
                <w:lang w:val="uk-UA"/>
              </w:rPr>
              <w:t>засоби зв’язку та комунікації</w:t>
            </w:r>
            <w:r>
              <w:rPr>
                <w:lang w:val="uk-UA"/>
              </w:rPr>
              <w:t>;</w:t>
            </w:r>
          </w:p>
          <w:p w:rsidR="005A48A0" w:rsidRPr="000C0FD1" w:rsidRDefault="004B78BA" w:rsidP="004B78B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CA70AF">
              <w:rPr>
                <w:lang w:val="uk-UA"/>
              </w:rPr>
              <w:t>вміння запобігати та розв’язувати корпоративні конфлікти</w:t>
            </w:r>
          </w:p>
        </w:tc>
      </w:tr>
      <w:tr w:rsidR="005A48A0" w:rsidRPr="000C0FD1" w:rsidTr="001F7DA9">
        <w:tc>
          <w:tcPr>
            <w:tcW w:w="835" w:type="dxa"/>
            <w:shd w:val="clear" w:color="auto" w:fill="auto"/>
          </w:tcPr>
          <w:p w:rsidR="005A48A0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2.</w:t>
            </w:r>
            <w:r w:rsidR="005A48A0" w:rsidRPr="000C0FD1">
              <w:rPr>
                <w:caps/>
                <w:lang w:val="uk-UA"/>
              </w:rPr>
              <w:t>2.8</w:t>
            </w:r>
          </w:p>
        </w:tc>
        <w:tc>
          <w:tcPr>
            <w:tcW w:w="3447" w:type="dxa"/>
            <w:shd w:val="clear" w:color="auto" w:fill="auto"/>
          </w:tcPr>
          <w:p w:rsidR="005A48A0" w:rsidRPr="000C0FD1" w:rsidRDefault="005A48A0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Якісне виконання поставлених завдань</w:t>
            </w:r>
          </w:p>
        </w:tc>
        <w:tc>
          <w:tcPr>
            <w:tcW w:w="6099" w:type="dxa"/>
            <w:shd w:val="clear" w:color="auto" w:fill="auto"/>
          </w:tcPr>
          <w:p w:rsidR="005A48A0" w:rsidRPr="000C0FD1" w:rsidRDefault="005A48A0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розподіляти завдання серед виконавців;</w:t>
            </w:r>
          </w:p>
          <w:p w:rsidR="005A48A0" w:rsidRPr="000C0FD1" w:rsidRDefault="005A48A0" w:rsidP="005A48A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орієнтація на результат та цілеспрямованість;</w:t>
            </w:r>
          </w:p>
          <w:p w:rsidR="005A48A0" w:rsidRPr="000C0FD1" w:rsidRDefault="005A48A0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D30A2" w:rsidRPr="000C0FD1" w:rsidTr="001F7DA9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2.9</w:t>
            </w:r>
          </w:p>
        </w:tc>
        <w:tc>
          <w:tcPr>
            <w:tcW w:w="3447" w:type="dxa"/>
            <w:shd w:val="clear" w:color="auto" w:fill="auto"/>
          </w:tcPr>
          <w:p w:rsidR="00FD30A2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Командна робота та взаємодія</w:t>
            </w:r>
          </w:p>
        </w:tc>
        <w:tc>
          <w:tcPr>
            <w:tcW w:w="6099" w:type="dxa"/>
            <w:shd w:val="clear" w:color="auto" w:fill="auto"/>
          </w:tcPr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і контролювати роботу підлеглих;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вміння працювати в команді та керувати командою; 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мотивувати підлеглих;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здійснювати оцінку професійних якостей підлеглих і їх удосконалення;</w:t>
            </w:r>
          </w:p>
          <w:p w:rsidR="00FD30A2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запобігати та розв’язувати конфлікти.</w:t>
            </w:r>
          </w:p>
        </w:tc>
      </w:tr>
      <w:tr w:rsidR="00FF09E4" w:rsidRPr="000C0FD1" w:rsidTr="001F7DA9">
        <w:tc>
          <w:tcPr>
            <w:tcW w:w="835" w:type="dxa"/>
            <w:shd w:val="clear" w:color="auto" w:fill="auto"/>
          </w:tcPr>
          <w:p w:rsidR="00FF09E4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F09E4" w:rsidRPr="000C0FD1">
              <w:rPr>
                <w:caps/>
                <w:lang w:val="uk-UA"/>
              </w:rPr>
              <w:t>2.10</w:t>
            </w:r>
          </w:p>
        </w:tc>
        <w:tc>
          <w:tcPr>
            <w:tcW w:w="3447" w:type="dxa"/>
            <w:shd w:val="clear" w:color="auto" w:fill="auto"/>
          </w:tcPr>
          <w:p w:rsidR="00FF09E4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Сприйняття змін</w:t>
            </w:r>
          </w:p>
        </w:tc>
        <w:tc>
          <w:tcPr>
            <w:tcW w:w="6099" w:type="dxa"/>
            <w:shd w:val="clear" w:color="auto" w:fill="auto"/>
          </w:tcPr>
          <w:p w:rsidR="004B78BA" w:rsidRDefault="004B78BA" w:rsidP="004B78BA">
            <w:pPr>
              <w:numPr>
                <w:ilvl w:val="0"/>
                <w:numId w:val="30"/>
              </w:numPr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конструктивне сприйняття змін;</w:t>
            </w:r>
          </w:p>
          <w:p w:rsidR="004B78BA" w:rsidRDefault="004B78BA" w:rsidP="004B78BA">
            <w:pPr>
              <w:numPr>
                <w:ilvl w:val="0"/>
                <w:numId w:val="30"/>
              </w:numPr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схильність до навчання</w:t>
            </w:r>
            <w:r w:rsidRPr="004C060A">
              <w:rPr>
                <w:lang w:val="uk-UA"/>
              </w:rPr>
              <w:t>;</w:t>
            </w:r>
            <w:r>
              <w:rPr>
                <w:lang w:val="uk-UA"/>
              </w:rPr>
              <w:t xml:space="preserve"> </w:t>
            </w:r>
          </w:p>
          <w:p w:rsidR="00FF09E4" w:rsidRPr="000C0FD1" w:rsidRDefault="004B78BA" w:rsidP="004B78BA">
            <w:pPr>
              <w:numPr>
                <w:ilvl w:val="0"/>
                <w:numId w:val="30"/>
              </w:numPr>
              <w:ind w:left="322" w:hanging="284"/>
              <w:jc w:val="both"/>
              <w:rPr>
                <w:lang w:val="uk-UA"/>
              </w:rPr>
            </w:pPr>
            <w:r w:rsidRPr="004C060A">
              <w:rPr>
                <w:lang w:val="uk-UA"/>
              </w:rPr>
              <w:t>стійкість до стресу.</w:t>
            </w:r>
          </w:p>
        </w:tc>
      </w:tr>
      <w:tr w:rsidR="00FF09E4" w:rsidRPr="0003510D" w:rsidTr="001F7DA9">
        <w:tc>
          <w:tcPr>
            <w:tcW w:w="835" w:type="dxa"/>
            <w:shd w:val="clear" w:color="auto" w:fill="auto"/>
          </w:tcPr>
          <w:p w:rsidR="00FF09E4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F09E4" w:rsidRPr="000C0FD1">
              <w:rPr>
                <w:caps/>
                <w:lang w:val="uk-UA"/>
              </w:rPr>
              <w:t>2.11</w:t>
            </w:r>
          </w:p>
        </w:tc>
        <w:tc>
          <w:tcPr>
            <w:tcW w:w="3447" w:type="dxa"/>
            <w:shd w:val="clear" w:color="auto" w:fill="auto"/>
          </w:tcPr>
          <w:p w:rsidR="00FF09E4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Технічні вміння</w:t>
            </w:r>
          </w:p>
        </w:tc>
        <w:tc>
          <w:tcPr>
            <w:tcW w:w="6099" w:type="dxa"/>
            <w:shd w:val="clear" w:color="auto" w:fill="auto"/>
          </w:tcPr>
          <w:p w:rsidR="004B78BA" w:rsidRDefault="004B78BA" w:rsidP="004B78BA">
            <w:pPr>
              <w:widowControl w:val="0"/>
              <w:numPr>
                <w:ilvl w:val="0"/>
                <w:numId w:val="25"/>
              </w:numPr>
              <w:suppressAutoHyphens/>
              <w:ind w:left="305" w:hanging="283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використовувати комп'ютерну та офісну техніку;</w:t>
            </w:r>
          </w:p>
          <w:p w:rsidR="00FF09E4" w:rsidRPr="000C0FD1" w:rsidRDefault="004B78BA" w:rsidP="004B78BA">
            <w:pPr>
              <w:numPr>
                <w:ilvl w:val="0"/>
                <w:numId w:val="25"/>
              </w:numPr>
              <w:spacing w:line="256" w:lineRule="auto"/>
              <w:ind w:left="305" w:hanging="283"/>
              <w:jc w:val="both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вміння працювати із сучасним офісним програмним забезпеченням (</w:t>
            </w:r>
            <w:r>
              <w:rPr>
                <w:lang w:val="en-US"/>
              </w:rPr>
              <w:t>MS</w:t>
            </w:r>
            <w:r w:rsidRPr="00C86206">
              <w:rPr>
                <w:lang w:val="uk-UA"/>
              </w:rPr>
              <w:t xml:space="preserve"> </w:t>
            </w:r>
            <w:r>
              <w:rPr>
                <w:lang w:val="en-US"/>
              </w:rPr>
              <w:t>Word</w:t>
            </w:r>
            <w:r w:rsidRPr="00C86206">
              <w:rPr>
                <w:lang w:val="uk-UA"/>
              </w:rPr>
              <w:t xml:space="preserve">, </w:t>
            </w:r>
            <w:r>
              <w:rPr>
                <w:lang w:val="en-US"/>
              </w:rPr>
              <w:t>Excel</w:t>
            </w:r>
            <w:r w:rsidRPr="00C86206">
              <w:rPr>
                <w:lang w:val="uk-UA"/>
              </w:rPr>
              <w:t xml:space="preserve">, </w:t>
            </w:r>
            <w:r>
              <w:rPr>
                <w:lang w:val="en-US"/>
              </w:rPr>
              <w:t>PowerPoint</w:t>
            </w:r>
            <w:r w:rsidRPr="00C86206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тощо).</w:t>
            </w:r>
          </w:p>
        </w:tc>
      </w:tr>
      <w:tr w:rsidR="00FD30A2" w:rsidRPr="000C0FD1" w:rsidTr="001F7DA9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F09E4" w:rsidRPr="000C0FD1">
              <w:rPr>
                <w:caps/>
                <w:lang w:val="uk-UA"/>
              </w:rPr>
              <w:t>2.12</w:t>
            </w:r>
          </w:p>
        </w:tc>
        <w:tc>
          <w:tcPr>
            <w:tcW w:w="3447" w:type="dxa"/>
            <w:shd w:val="clear" w:color="auto" w:fill="auto"/>
          </w:tcPr>
          <w:p w:rsidR="00FD30A2" w:rsidRPr="000C0FD1" w:rsidDel="00E7634A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Особистісні компетенції</w:t>
            </w:r>
          </w:p>
        </w:tc>
        <w:tc>
          <w:tcPr>
            <w:tcW w:w="6099" w:type="dxa"/>
            <w:shd w:val="clear" w:color="auto" w:fill="auto"/>
          </w:tcPr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аналітичні здібності;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інтелектуальна та емоційна зрілість;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самоорганізація та орієнтація на розвиток;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незалежність та ініціативність;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стійкість до стресів;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чесність та дисциплінованість;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позитивна репутація;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неупередженість та об’єктивність;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рівень відповідальності за доручену справу.</w:t>
            </w:r>
          </w:p>
        </w:tc>
      </w:tr>
      <w:tr w:rsidR="00747ED5" w:rsidRPr="000C0FD1" w:rsidTr="00F21C62">
        <w:trPr>
          <w:trHeight w:val="293"/>
        </w:trPr>
        <w:tc>
          <w:tcPr>
            <w:tcW w:w="835" w:type="dxa"/>
            <w:shd w:val="clear" w:color="auto" w:fill="auto"/>
            <w:vAlign w:val="center"/>
          </w:tcPr>
          <w:p w:rsidR="00747ED5" w:rsidRPr="000C0FD1" w:rsidRDefault="00747ED5" w:rsidP="00747ED5">
            <w:pPr>
              <w:jc w:val="center"/>
              <w:rPr>
                <w:caps/>
                <w:lang w:val="uk-UA"/>
              </w:rPr>
            </w:pPr>
            <w:r w:rsidRPr="000C0FD1">
              <w:rPr>
                <w:b/>
                <w:lang w:val="uk-UA"/>
              </w:rPr>
              <w:t>ІІІ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47ED5" w:rsidRPr="000C0FD1" w:rsidRDefault="00747ED5" w:rsidP="003070A0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t>ІНШІ ВІДОМОСТІ</w:t>
            </w:r>
          </w:p>
          <w:p w:rsidR="003070A0" w:rsidRPr="000C0FD1" w:rsidRDefault="003070A0" w:rsidP="003070A0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F21C62" w:rsidRPr="000C0FD1" w:rsidTr="001F7DA9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right="-113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3.1.</w:t>
            </w:r>
          </w:p>
        </w:tc>
        <w:tc>
          <w:tcPr>
            <w:tcW w:w="3447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Pr="009B6343" w:rsidRDefault="00F21C62" w:rsidP="00F21C62">
            <w:pPr>
              <w:numPr>
                <w:ilvl w:val="0"/>
                <w:numId w:val="26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тестування на знання законодавства 1-го та 2-го </w:t>
            </w:r>
            <w:r w:rsidRPr="009B6343">
              <w:rPr>
                <w:rFonts w:cs="Calibri"/>
                <w:szCs w:val="20"/>
                <w:lang w:val="uk-UA" w:eastAsia="uk-UA"/>
              </w:rPr>
              <w:t>рівнів (</w:t>
            </w:r>
            <w:hyperlink r:id="rId7" w:history="1">
              <w:r w:rsidRPr="009B6343">
                <w:rPr>
                  <w:rStyle w:val="ad"/>
                  <w:rFonts w:cs="Calibri"/>
                  <w:szCs w:val="20"/>
                  <w:lang w:val="uk-UA" w:eastAsia="uk-UA"/>
                </w:rPr>
                <w:t>https://nabu.gov.ua/perelik-pytan-do-kvalifikaciynogo-ispytu</w:t>
              </w:r>
            </w:hyperlink>
            <w:r w:rsidRPr="009B6343">
              <w:rPr>
                <w:rFonts w:cs="Calibri"/>
                <w:szCs w:val="20"/>
                <w:lang w:val="uk-UA" w:eastAsia="uk-UA"/>
              </w:rPr>
              <w:t>);</w:t>
            </w:r>
          </w:p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загальних здібностей;</w:t>
            </w:r>
          </w:p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психологічне тестування.</w:t>
            </w:r>
          </w:p>
        </w:tc>
      </w:tr>
      <w:tr w:rsidR="00C13B9B" w:rsidRPr="000C0FD1" w:rsidTr="009F75EF">
        <w:tc>
          <w:tcPr>
            <w:tcW w:w="835" w:type="dxa"/>
            <w:shd w:val="clear" w:color="auto" w:fill="auto"/>
          </w:tcPr>
          <w:p w:rsidR="00C13B9B" w:rsidRPr="000C0FD1" w:rsidRDefault="00C13B9B" w:rsidP="00C13B9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3.2.</w:t>
            </w:r>
          </w:p>
        </w:tc>
        <w:tc>
          <w:tcPr>
            <w:tcW w:w="3447" w:type="dxa"/>
            <w:shd w:val="clear" w:color="auto" w:fill="auto"/>
          </w:tcPr>
          <w:p w:rsidR="00C13B9B" w:rsidRPr="000C0FD1" w:rsidRDefault="00C13B9B" w:rsidP="00C13B9B">
            <w:pPr>
              <w:rPr>
                <w:lang w:val="uk-UA"/>
              </w:rPr>
            </w:pPr>
            <w:r w:rsidRPr="000C0FD1">
              <w:rPr>
                <w:lang w:val="uk-UA"/>
              </w:rPr>
              <w:t>Перелік документів</w:t>
            </w:r>
          </w:p>
        </w:tc>
        <w:tc>
          <w:tcPr>
            <w:tcW w:w="6099" w:type="dxa"/>
          </w:tcPr>
          <w:p w:rsidR="00C13B9B" w:rsidRDefault="00C13B9B" w:rsidP="00C13B9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>1) заява, підписана електронним підписом, 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C13B9B" w:rsidRDefault="00C13B9B" w:rsidP="00C13B9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>2) 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C13B9B" w:rsidRDefault="00C13B9B" w:rsidP="00C13B9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C13B9B" w:rsidRDefault="00C13B9B" w:rsidP="00C13B9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4) копія декларації особи, уповноваженої на виконання функцій держави або місцевого самоврядування, за </w:t>
            </w:r>
            <w:r>
              <w:lastRenderedPageBreak/>
              <w:t xml:space="preserve">минулий рік, подана у порядку, встановленому Законом України «Про запобігання корупції», як кандидата на посаду; </w:t>
            </w:r>
          </w:p>
          <w:p w:rsidR="00C13B9B" w:rsidRDefault="00C13B9B" w:rsidP="00C13B9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>5)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C13B9B" w:rsidRPr="00C13B9B" w:rsidRDefault="00C13B9B" w:rsidP="00C13B9B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C13B9B" w:rsidRDefault="00C13B9B" w:rsidP="00C13B9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Надіслана особою, яка бажає взяти участь 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C13B9B" w:rsidRPr="00C13B9B" w:rsidRDefault="00C13B9B" w:rsidP="00C13B9B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C13B9B" w:rsidRDefault="00C13B9B" w:rsidP="00C13B9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C13B9B" w:rsidRPr="00C13B9B" w:rsidRDefault="00C13B9B" w:rsidP="00C13B9B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C13B9B" w:rsidRDefault="00C13B9B" w:rsidP="00C13B9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Зразки заяв розміщені на офіційному </w:t>
            </w:r>
            <w:proofErr w:type="spellStart"/>
            <w:r>
              <w:t>вебсайті</w:t>
            </w:r>
            <w:proofErr w:type="spellEnd"/>
            <w:r>
              <w:t xml:space="preserve"> Національного бюро </w:t>
            </w:r>
            <w:r>
              <w:rPr>
                <w:u w:val="single"/>
              </w:rPr>
              <w:t>(</w:t>
            </w:r>
            <w:hyperlink r:id="rId8" w:history="1">
              <w:r>
                <w:rPr>
                  <w:rStyle w:val="ad"/>
                </w:rPr>
                <w:t>https://nabu.gov.ua/poryadok-provedennya-vidkrytogo-konkursu</w:t>
              </w:r>
            </w:hyperlink>
            <w:r>
              <w:t xml:space="preserve"> Порядок проведення відкритого конкурсу, розділ ІІІ).</w:t>
            </w:r>
          </w:p>
          <w:p w:rsidR="00C13B9B" w:rsidRPr="00C13B9B" w:rsidRDefault="00C13B9B" w:rsidP="00C13B9B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C13B9B" w:rsidRDefault="00C13B9B" w:rsidP="00C13B9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До участі у конкурсі на зайняття посад осіб начальницького складу Національного бюро, згідно з пунктом 4.1. Порядку проведення конкурсу, не допускаються особи:</w:t>
            </w:r>
          </w:p>
          <w:p w:rsidR="00C13B9B" w:rsidRDefault="00C13B9B" w:rsidP="00C13B9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C13B9B" w:rsidRDefault="00C13B9B" w:rsidP="00C13B9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>- які досягли граничного віку перебування на службі;</w:t>
            </w:r>
          </w:p>
          <w:p w:rsidR="00C13B9B" w:rsidRDefault="00C13B9B" w:rsidP="00C13B9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>- які за станом здоров'я не придатні до проходження військової служби;</w:t>
            </w:r>
          </w:p>
          <w:p w:rsidR="00C13B9B" w:rsidRPr="00CC26AB" w:rsidRDefault="00C13B9B" w:rsidP="00C13B9B">
            <w:pPr>
              <w:jc w:val="both"/>
              <w:rPr>
                <w:lang w:val="uk-UA"/>
              </w:rPr>
            </w:pPr>
            <w:r>
              <w:t xml:space="preserve">-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звільнені</w:t>
            </w:r>
            <w:proofErr w:type="spellEnd"/>
            <w:r>
              <w:t xml:space="preserve"> у </w:t>
            </w:r>
            <w:proofErr w:type="spellStart"/>
            <w:r>
              <w:t>відставку</w:t>
            </w:r>
            <w:proofErr w:type="spellEnd"/>
            <w:r>
              <w:t>.</w:t>
            </w:r>
          </w:p>
        </w:tc>
      </w:tr>
      <w:tr w:rsidR="00F21C62" w:rsidRPr="000C0FD1" w:rsidTr="001F7DA9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447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Термін подання документів</w:t>
            </w:r>
          </w:p>
        </w:tc>
        <w:tc>
          <w:tcPr>
            <w:tcW w:w="6099" w:type="dxa"/>
            <w:shd w:val="clear" w:color="auto" w:fill="auto"/>
          </w:tcPr>
          <w:p w:rsidR="00F21C62" w:rsidRPr="000C0FD1" w:rsidRDefault="004B78BA" w:rsidP="00F21C62">
            <w:pPr>
              <w:jc w:val="both"/>
              <w:rPr>
                <w:sz w:val="10"/>
                <w:szCs w:val="10"/>
                <w:lang w:val="uk-UA"/>
              </w:rPr>
            </w:pPr>
            <w:r w:rsidRPr="00394308">
              <w:rPr>
                <w:lang w:val="uk-UA"/>
              </w:rPr>
              <w:t xml:space="preserve">Протягом </w:t>
            </w:r>
            <w:r w:rsidR="000E4A79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  <w:r w:rsidRPr="00394308">
              <w:rPr>
                <w:lang w:val="uk-UA"/>
              </w:rPr>
              <w:t xml:space="preserve"> календарних днів з дня оприлюднення повідомлення про проведення конкурсу</w:t>
            </w:r>
          </w:p>
        </w:tc>
      </w:tr>
      <w:tr w:rsidR="00A91626" w:rsidRPr="000C0FD1" w:rsidTr="001F7DA9">
        <w:tc>
          <w:tcPr>
            <w:tcW w:w="835" w:type="dxa"/>
            <w:shd w:val="clear" w:color="auto" w:fill="auto"/>
          </w:tcPr>
          <w:p w:rsidR="00A91626" w:rsidRPr="000C0FD1" w:rsidRDefault="00A91626" w:rsidP="00A91626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26" w:rsidRPr="00B32BD1" w:rsidRDefault="00A91626" w:rsidP="00A91626">
            <w:pPr>
              <w:rPr>
                <w:sz w:val="6"/>
                <w:szCs w:val="6"/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26" w:rsidRPr="002B7C17" w:rsidRDefault="00A91626" w:rsidP="00A91626">
            <w:pPr>
              <w:rPr>
                <w:lang w:val="uk-UA"/>
              </w:rPr>
            </w:pPr>
            <w:r>
              <w:t>З</w:t>
            </w:r>
            <w:r w:rsidRPr="00A91626">
              <w:rPr>
                <w:lang w:val="uk-UA"/>
              </w:rPr>
              <w:t xml:space="preserve">а посиланням на </w:t>
            </w:r>
            <w:proofErr w:type="spellStart"/>
            <w:r w:rsidRPr="00A91626">
              <w:rPr>
                <w:lang w:val="uk-UA"/>
              </w:rPr>
              <w:t>вебсайті</w:t>
            </w:r>
            <w:proofErr w:type="spellEnd"/>
            <w:r w:rsidRPr="00A91626">
              <w:rPr>
                <w:lang w:val="uk-UA"/>
              </w:rPr>
              <w:t xml:space="preserve"> Національного бюро </w:t>
            </w:r>
            <w:hyperlink r:id="rId9" w:history="1">
              <w:r>
                <w:rPr>
                  <w:rStyle w:val="ad"/>
                </w:rPr>
                <w:t>https://nabu.gov.ua/robota-v-nabu/perelik-vakansiy/</w:t>
              </w:r>
            </w:hyperlink>
          </w:p>
        </w:tc>
      </w:tr>
      <w:tr w:rsidR="00F21C62" w:rsidRPr="000C0FD1" w:rsidTr="001F7DA9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3.5.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Контактні дані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E-</w:t>
            </w:r>
            <w:proofErr w:type="spellStart"/>
            <w:r>
              <w:rPr>
                <w:rFonts w:cs="Calibri"/>
                <w:szCs w:val="20"/>
                <w:lang w:val="uk-UA" w:eastAsia="uk-UA"/>
              </w:rPr>
              <w:t>mail</w:t>
            </w:r>
            <w:proofErr w:type="spellEnd"/>
            <w:r>
              <w:rPr>
                <w:rFonts w:cs="Calibri"/>
                <w:szCs w:val="20"/>
                <w:lang w:val="uk-UA" w:eastAsia="uk-UA"/>
              </w:rPr>
              <w:t>: </w:t>
            </w:r>
            <w:hyperlink r:id="rId10" w:history="1">
              <w:r>
                <w:rPr>
                  <w:rStyle w:val="ad"/>
                  <w:rFonts w:cs="Calibri"/>
                  <w:szCs w:val="20"/>
                  <w:lang w:val="uk-UA" w:eastAsia="uk-UA"/>
                </w:rPr>
                <w:t>commission1@nabu.gov.ua</w:t>
              </w:r>
            </w:hyperlink>
          </w:p>
          <w:p w:rsidR="00F21C62" w:rsidRDefault="0035227C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(</w:t>
            </w:r>
            <w:r w:rsidR="00F21C62">
              <w:rPr>
                <w:rFonts w:cs="Calibri"/>
                <w:szCs w:val="20"/>
                <w:lang w:val="uk-UA" w:eastAsia="uk-UA"/>
              </w:rPr>
              <w:t>044</w:t>
            </w:r>
            <w:r>
              <w:rPr>
                <w:rFonts w:cs="Calibri"/>
                <w:szCs w:val="20"/>
                <w:lang w:val="uk-UA" w:eastAsia="uk-UA"/>
              </w:rPr>
              <w:t xml:space="preserve">) </w:t>
            </w:r>
            <w:r w:rsidR="0003510D">
              <w:rPr>
                <w:rFonts w:cs="Calibri"/>
                <w:szCs w:val="20"/>
                <w:lang w:val="uk-UA" w:eastAsia="uk-UA"/>
              </w:rPr>
              <w:t>246</w:t>
            </w:r>
            <w:r w:rsidR="00F21C62">
              <w:rPr>
                <w:rFonts w:cs="Calibri"/>
                <w:szCs w:val="20"/>
                <w:lang w:val="uk-UA" w:eastAsia="uk-UA"/>
              </w:rPr>
              <w:t>-31-22</w:t>
            </w:r>
          </w:p>
          <w:p w:rsidR="00F21C62" w:rsidRDefault="00F21C62" w:rsidP="00F21C62">
            <w:pPr>
              <w:rPr>
                <w:rFonts w:cs="Calibri"/>
                <w:sz w:val="4"/>
                <w:szCs w:val="20"/>
                <w:lang w:val="uk-UA" w:eastAsia="uk-UA"/>
              </w:rPr>
            </w:pPr>
          </w:p>
        </w:tc>
      </w:tr>
      <w:tr w:rsidR="00F21C62" w:rsidRPr="0003510D" w:rsidTr="001F7DA9">
        <w:trPr>
          <w:trHeight w:val="1703"/>
        </w:trPr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3.6.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Умови оплати праці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C13B9B">
            <w:pPr>
              <w:ind w:firstLine="459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</w:t>
            </w:r>
            <w:r w:rsidR="00C13B9B">
              <w:rPr>
                <w:rFonts w:cs="Calibri"/>
                <w:szCs w:val="20"/>
                <w:lang w:val="uk-UA" w:eastAsia="uk-UA"/>
              </w:rPr>
              <w:t xml:space="preserve"> антикорупційного бюро України»</w:t>
            </w:r>
          </w:p>
        </w:tc>
      </w:tr>
      <w:tr w:rsidR="00F21C62" w:rsidRPr="000C0FD1" w:rsidTr="001F7DA9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3.7.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Місце проведення конкурсу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A91626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м. Київ, вул. Дениса Монастирського, 3 (адміністративна будівля Національного бюро)</w:t>
            </w:r>
          </w:p>
        </w:tc>
      </w:tr>
    </w:tbl>
    <w:p w:rsidR="008E047B" w:rsidRPr="001F7DA9" w:rsidRDefault="008E047B" w:rsidP="00F21C62">
      <w:pPr>
        <w:rPr>
          <w:sz w:val="20"/>
        </w:rPr>
      </w:pPr>
    </w:p>
    <w:sectPr w:rsidR="008E047B" w:rsidRPr="001F7DA9" w:rsidSect="004B78BA">
      <w:headerReference w:type="default" r:id="rId11"/>
      <w:footnotePr>
        <w:numFmt w:val="chicago"/>
      </w:footnotePr>
      <w:pgSz w:w="11906" w:h="16838" w:code="9"/>
      <w:pgMar w:top="426" w:right="851" w:bottom="567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9F" w:rsidRDefault="00AC489F" w:rsidP="005C3C0A">
      <w:r>
        <w:separator/>
      </w:r>
    </w:p>
  </w:endnote>
  <w:endnote w:type="continuationSeparator" w:id="0">
    <w:p w:rsidR="00AC489F" w:rsidRDefault="00AC489F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9F" w:rsidRDefault="00AC489F" w:rsidP="005C3C0A">
      <w:r>
        <w:separator/>
      </w:r>
    </w:p>
  </w:footnote>
  <w:footnote w:type="continuationSeparator" w:id="0">
    <w:p w:rsidR="00AC489F" w:rsidRDefault="00AC489F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69E9"/>
    <w:multiLevelType w:val="hybridMultilevel"/>
    <w:tmpl w:val="CF98978C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F7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94600F"/>
    <w:multiLevelType w:val="hybridMultilevel"/>
    <w:tmpl w:val="569AD2D6"/>
    <w:lvl w:ilvl="0" w:tplc="3B20BE48"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522F0"/>
    <w:multiLevelType w:val="hybridMultilevel"/>
    <w:tmpl w:val="B3F65450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E4372"/>
    <w:multiLevelType w:val="hybridMultilevel"/>
    <w:tmpl w:val="3E62A502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82B17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4E08F3"/>
    <w:multiLevelType w:val="hybridMultilevel"/>
    <w:tmpl w:val="E8C20704"/>
    <w:lvl w:ilvl="0" w:tplc="32F2C310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9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8301B"/>
    <w:multiLevelType w:val="hybridMultilevel"/>
    <w:tmpl w:val="79482D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C0FE4"/>
    <w:multiLevelType w:val="hybridMultilevel"/>
    <w:tmpl w:val="C5E4364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B0418"/>
    <w:multiLevelType w:val="hybridMultilevel"/>
    <w:tmpl w:val="8EDE565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E0F53"/>
    <w:multiLevelType w:val="hybridMultilevel"/>
    <w:tmpl w:val="470AC6B0"/>
    <w:lvl w:ilvl="0" w:tplc="2AD6DDCA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C2B57"/>
    <w:multiLevelType w:val="hybridMultilevel"/>
    <w:tmpl w:val="BA24706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01083"/>
    <w:multiLevelType w:val="hybridMultilevel"/>
    <w:tmpl w:val="F95A9C32"/>
    <w:lvl w:ilvl="0" w:tplc="C48CEB7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  <w:b/>
      </w:rPr>
    </w:lvl>
    <w:lvl w:ilvl="1" w:tplc="0422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0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8"/>
  </w:num>
  <w:num w:numId="5">
    <w:abstractNumId w:val="26"/>
  </w:num>
  <w:num w:numId="6">
    <w:abstractNumId w:val="27"/>
  </w:num>
  <w:num w:numId="7">
    <w:abstractNumId w:val="14"/>
  </w:num>
  <w:num w:numId="8">
    <w:abstractNumId w:val="3"/>
  </w:num>
  <w:num w:numId="9">
    <w:abstractNumId w:val="0"/>
  </w:num>
  <w:num w:numId="10">
    <w:abstractNumId w:val="28"/>
  </w:num>
  <w:num w:numId="11">
    <w:abstractNumId w:val="16"/>
  </w:num>
  <w:num w:numId="12">
    <w:abstractNumId w:val="7"/>
  </w:num>
  <w:num w:numId="13">
    <w:abstractNumId w:val="12"/>
  </w:num>
  <w:num w:numId="14">
    <w:abstractNumId w:val="19"/>
  </w:num>
  <w:num w:numId="15">
    <w:abstractNumId w:val="2"/>
  </w:num>
  <w:num w:numId="16">
    <w:abstractNumId w:val="30"/>
  </w:num>
  <w:num w:numId="17">
    <w:abstractNumId w:val="1"/>
  </w:num>
  <w:num w:numId="18">
    <w:abstractNumId w:val="18"/>
  </w:num>
  <w:num w:numId="19">
    <w:abstractNumId w:val="22"/>
  </w:num>
  <w:num w:numId="20">
    <w:abstractNumId w:val="4"/>
  </w:num>
  <w:num w:numId="21">
    <w:abstractNumId w:val="11"/>
  </w:num>
  <w:num w:numId="22">
    <w:abstractNumId w:val="25"/>
  </w:num>
  <w:num w:numId="23">
    <w:abstractNumId w:val="10"/>
  </w:num>
  <w:num w:numId="24">
    <w:abstractNumId w:val="20"/>
  </w:num>
  <w:num w:numId="25">
    <w:abstractNumId w:val="21"/>
  </w:num>
  <w:num w:numId="26">
    <w:abstractNumId w:val="24"/>
  </w:num>
  <w:num w:numId="27">
    <w:abstractNumId w:val="29"/>
  </w:num>
  <w:num w:numId="28">
    <w:abstractNumId w:val="6"/>
  </w:num>
  <w:num w:numId="29">
    <w:abstractNumId w:val="5"/>
  </w:num>
  <w:num w:numId="30">
    <w:abstractNumId w:val="2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108C2"/>
    <w:rsid w:val="000116AA"/>
    <w:rsid w:val="0001455F"/>
    <w:rsid w:val="00027A8E"/>
    <w:rsid w:val="00034506"/>
    <w:rsid w:val="0003510D"/>
    <w:rsid w:val="000416D9"/>
    <w:rsid w:val="00075724"/>
    <w:rsid w:val="00080BBA"/>
    <w:rsid w:val="000863BD"/>
    <w:rsid w:val="000979B6"/>
    <w:rsid w:val="000B11B7"/>
    <w:rsid w:val="000B33BC"/>
    <w:rsid w:val="000C0FD1"/>
    <w:rsid w:val="000C13C0"/>
    <w:rsid w:val="000C37E5"/>
    <w:rsid w:val="000D079E"/>
    <w:rsid w:val="000D27E4"/>
    <w:rsid w:val="000D5ACB"/>
    <w:rsid w:val="000D6D2A"/>
    <w:rsid w:val="000E4A79"/>
    <w:rsid w:val="000E7478"/>
    <w:rsid w:val="000F70FB"/>
    <w:rsid w:val="00140866"/>
    <w:rsid w:val="00147CDA"/>
    <w:rsid w:val="00150D94"/>
    <w:rsid w:val="00156C2F"/>
    <w:rsid w:val="00157960"/>
    <w:rsid w:val="00167D1A"/>
    <w:rsid w:val="00170662"/>
    <w:rsid w:val="00172BFB"/>
    <w:rsid w:val="0018614D"/>
    <w:rsid w:val="00197E6B"/>
    <w:rsid w:val="001C3AF0"/>
    <w:rsid w:val="001C74ED"/>
    <w:rsid w:val="001D5109"/>
    <w:rsid w:val="001D5F92"/>
    <w:rsid w:val="001F7DA9"/>
    <w:rsid w:val="00203F47"/>
    <w:rsid w:val="00205DDB"/>
    <w:rsid w:val="002078C0"/>
    <w:rsid w:val="002126C7"/>
    <w:rsid w:val="00212D6B"/>
    <w:rsid w:val="002336DB"/>
    <w:rsid w:val="002374CE"/>
    <w:rsid w:val="0024637B"/>
    <w:rsid w:val="00253073"/>
    <w:rsid w:val="002558CE"/>
    <w:rsid w:val="00264BFA"/>
    <w:rsid w:val="00275198"/>
    <w:rsid w:val="002813AE"/>
    <w:rsid w:val="002858F7"/>
    <w:rsid w:val="00290D40"/>
    <w:rsid w:val="002929AA"/>
    <w:rsid w:val="00293821"/>
    <w:rsid w:val="00297E56"/>
    <w:rsid w:val="002A0ECA"/>
    <w:rsid w:val="002A30CC"/>
    <w:rsid w:val="002A34FD"/>
    <w:rsid w:val="002A4401"/>
    <w:rsid w:val="002B49B7"/>
    <w:rsid w:val="002C335E"/>
    <w:rsid w:val="002C5025"/>
    <w:rsid w:val="002C5898"/>
    <w:rsid w:val="002C768F"/>
    <w:rsid w:val="002D7DE4"/>
    <w:rsid w:val="002E0226"/>
    <w:rsid w:val="002E75E2"/>
    <w:rsid w:val="003005FA"/>
    <w:rsid w:val="00302077"/>
    <w:rsid w:val="003070A0"/>
    <w:rsid w:val="0031159E"/>
    <w:rsid w:val="003206C8"/>
    <w:rsid w:val="003331D8"/>
    <w:rsid w:val="003373F1"/>
    <w:rsid w:val="0035227C"/>
    <w:rsid w:val="003740E0"/>
    <w:rsid w:val="00375275"/>
    <w:rsid w:val="00380794"/>
    <w:rsid w:val="00380D2F"/>
    <w:rsid w:val="00383BEA"/>
    <w:rsid w:val="00384F95"/>
    <w:rsid w:val="003A1988"/>
    <w:rsid w:val="003A676E"/>
    <w:rsid w:val="003B145B"/>
    <w:rsid w:val="003C79CF"/>
    <w:rsid w:val="003F4F85"/>
    <w:rsid w:val="00405ACA"/>
    <w:rsid w:val="00414B63"/>
    <w:rsid w:val="00446999"/>
    <w:rsid w:val="00461FFE"/>
    <w:rsid w:val="0046322E"/>
    <w:rsid w:val="00473613"/>
    <w:rsid w:val="00491844"/>
    <w:rsid w:val="00496F74"/>
    <w:rsid w:val="004A6CE5"/>
    <w:rsid w:val="004B78BA"/>
    <w:rsid w:val="004C0AF8"/>
    <w:rsid w:val="004C1DAA"/>
    <w:rsid w:val="004C3E70"/>
    <w:rsid w:val="004D29D7"/>
    <w:rsid w:val="004D7C35"/>
    <w:rsid w:val="004E2135"/>
    <w:rsid w:val="004E76D2"/>
    <w:rsid w:val="004F16E5"/>
    <w:rsid w:val="004F256B"/>
    <w:rsid w:val="004F4DD5"/>
    <w:rsid w:val="00503E24"/>
    <w:rsid w:val="005112AC"/>
    <w:rsid w:val="005123B7"/>
    <w:rsid w:val="00512998"/>
    <w:rsid w:val="005176F6"/>
    <w:rsid w:val="00517EC8"/>
    <w:rsid w:val="005233D6"/>
    <w:rsid w:val="00531309"/>
    <w:rsid w:val="00532547"/>
    <w:rsid w:val="005330D8"/>
    <w:rsid w:val="00536FB6"/>
    <w:rsid w:val="0054149A"/>
    <w:rsid w:val="005415CA"/>
    <w:rsid w:val="00550DB0"/>
    <w:rsid w:val="005528DF"/>
    <w:rsid w:val="0055485E"/>
    <w:rsid w:val="00560382"/>
    <w:rsid w:val="005653EE"/>
    <w:rsid w:val="005706DF"/>
    <w:rsid w:val="00570E81"/>
    <w:rsid w:val="005A48A0"/>
    <w:rsid w:val="005A4C8D"/>
    <w:rsid w:val="005A5AFA"/>
    <w:rsid w:val="005B55D1"/>
    <w:rsid w:val="005B752F"/>
    <w:rsid w:val="005C1DE6"/>
    <w:rsid w:val="005C2A30"/>
    <w:rsid w:val="005C3C0A"/>
    <w:rsid w:val="005C5A38"/>
    <w:rsid w:val="005D3496"/>
    <w:rsid w:val="005D7F0F"/>
    <w:rsid w:val="005F2196"/>
    <w:rsid w:val="006024ED"/>
    <w:rsid w:val="00605094"/>
    <w:rsid w:val="00617D61"/>
    <w:rsid w:val="00620A67"/>
    <w:rsid w:val="0062196A"/>
    <w:rsid w:val="00630F1F"/>
    <w:rsid w:val="00632784"/>
    <w:rsid w:val="006418A2"/>
    <w:rsid w:val="0064718D"/>
    <w:rsid w:val="00651405"/>
    <w:rsid w:val="00666F0A"/>
    <w:rsid w:val="006676E5"/>
    <w:rsid w:val="0067655B"/>
    <w:rsid w:val="006766B2"/>
    <w:rsid w:val="006869C7"/>
    <w:rsid w:val="00692ADF"/>
    <w:rsid w:val="00695343"/>
    <w:rsid w:val="00696669"/>
    <w:rsid w:val="006A2E7E"/>
    <w:rsid w:val="006A7994"/>
    <w:rsid w:val="006B6652"/>
    <w:rsid w:val="006B7D21"/>
    <w:rsid w:val="006C5FC0"/>
    <w:rsid w:val="006C7F06"/>
    <w:rsid w:val="006D4F2A"/>
    <w:rsid w:val="006D6089"/>
    <w:rsid w:val="006D6509"/>
    <w:rsid w:val="006D6F8B"/>
    <w:rsid w:val="006F4D8E"/>
    <w:rsid w:val="007053F6"/>
    <w:rsid w:val="00705505"/>
    <w:rsid w:val="00713F0F"/>
    <w:rsid w:val="00714CD9"/>
    <w:rsid w:val="00716087"/>
    <w:rsid w:val="00723AE5"/>
    <w:rsid w:val="00731F7B"/>
    <w:rsid w:val="00735724"/>
    <w:rsid w:val="007400F8"/>
    <w:rsid w:val="007477FE"/>
    <w:rsid w:val="00747ED5"/>
    <w:rsid w:val="007504A9"/>
    <w:rsid w:val="0075264D"/>
    <w:rsid w:val="007565F6"/>
    <w:rsid w:val="0075669E"/>
    <w:rsid w:val="007600C9"/>
    <w:rsid w:val="00760129"/>
    <w:rsid w:val="00761DB7"/>
    <w:rsid w:val="007629CA"/>
    <w:rsid w:val="007714D1"/>
    <w:rsid w:val="00772A75"/>
    <w:rsid w:val="00774078"/>
    <w:rsid w:val="007815E8"/>
    <w:rsid w:val="0078417B"/>
    <w:rsid w:val="00785807"/>
    <w:rsid w:val="00786CEF"/>
    <w:rsid w:val="00790D0F"/>
    <w:rsid w:val="00794F47"/>
    <w:rsid w:val="007A0729"/>
    <w:rsid w:val="007A2B98"/>
    <w:rsid w:val="007A2FC7"/>
    <w:rsid w:val="007B52D7"/>
    <w:rsid w:val="007D0BCA"/>
    <w:rsid w:val="007D6B27"/>
    <w:rsid w:val="007E1956"/>
    <w:rsid w:val="007E2ACC"/>
    <w:rsid w:val="007E2C6E"/>
    <w:rsid w:val="007E4D37"/>
    <w:rsid w:val="007F2A40"/>
    <w:rsid w:val="00806CAF"/>
    <w:rsid w:val="00810DF2"/>
    <w:rsid w:val="00814DDA"/>
    <w:rsid w:val="0081601A"/>
    <w:rsid w:val="00821E44"/>
    <w:rsid w:val="008248E4"/>
    <w:rsid w:val="00830C06"/>
    <w:rsid w:val="00851C5D"/>
    <w:rsid w:val="008543B0"/>
    <w:rsid w:val="0087291A"/>
    <w:rsid w:val="008845BB"/>
    <w:rsid w:val="00887CBB"/>
    <w:rsid w:val="008A5F62"/>
    <w:rsid w:val="008B521C"/>
    <w:rsid w:val="008B5C57"/>
    <w:rsid w:val="008C085B"/>
    <w:rsid w:val="008C26B6"/>
    <w:rsid w:val="008C3295"/>
    <w:rsid w:val="008C420A"/>
    <w:rsid w:val="008D1BC8"/>
    <w:rsid w:val="008D5839"/>
    <w:rsid w:val="008D7E37"/>
    <w:rsid w:val="008E047B"/>
    <w:rsid w:val="008E1871"/>
    <w:rsid w:val="008F0997"/>
    <w:rsid w:val="00904F8F"/>
    <w:rsid w:val="0091085C"/>
    <w:rsid w:val="0091192E"/>
    <w:rsid w:val="00916856"/>
    <w:rsid w:val="00933806"/>
    <w:rsid w:val="00940B33"/>
    <w:rsid w:val="00940F54"/>
    <w:rsid w:val="009712BD"/>
    <w:rsid w:val="0097152D"/>
    <w:rsid w:val="00975D14"/>
    <w:rsid w:val="009776F3"/>
    <w:rsid w:val="00984D58"/>
    <w:rsid w:val="00995F46"/>
    <w:rsid w:val="009A0288"/>
    <w:rsid w:val="009B1CCA"/>
    <w:rsid w:val="009B6343"/>
    <w:rsid w:val="009C0FA7"/>
    <w:rsid w:val="009C55F0"/>
    <w:rsid w:val="009E0782"/>
    <w:rsid w:val="009E376A"/>
    <w:rsid w:val="009E3D68"/>
    <w:rsid w:val="00A13A1C"/>
    <w:rsid w:val="00A1691D"/>
    <w:rsid w:val="00A21725"/>
    <w:rsid w:val="00A50A87"/>
    <w:rsid w:val="00A55A98"/>
    <w:rsid w:val="00A56F4D"/>
    <w:rsid w:val="00A61DBD"/>
    <w:rsid w:val="00A67438"/>
    <w:rsid w:val="00A74C3B"/>
    <w:rsid w:val="00A75984"/>
    <w:rsid w:val="00A76545"/>
    <w:rsid w:val="00A824EB"/>
    <w:rsid w:val="00A91626"/>
    <w:rsid w:val="00A91A73"/>
    <w:rsid w:val="00A937DF"/>
    <w:rsid w:val="00A95A8F"/>
    <w:rsid w:val="00A97E00"/>
    <w:rsid w:val="00AA05D2"/>
    <w:rsid w:val="00AA7EBE"/>
    <w:rsid w:val="00AB2407"/>
    <w:rsid w:val="00AB2765"/>
    <w:rsid w:val="00AB46DF"/>
    <w:rsid w:val="00AC489F"/>
    <w:rsid w:val="00AC6320"/>
    <w:rsid w:val="00AC781E"/>
    <w:rsid w:val="00AD3DC9"/>
    <w:rsid w:val="00AE6040"/>
    <w:rsid w:val="00B00104"/>
    <w:rsid w:val="00B011AE"/>
    <w:rsid w:val="00B013FF"/>
    <w:rsid w:val="00B074DB"/>
    <w:rsid w:val="00B132B3"/>
    <w:rsid w:val="00B160F8"/>
    <w:rsid w:val="00B2081F"/>
    <w:rsid w:val="00B2203A"/>
    <w:rsid w:val="00B24B4B"/>
    <w:rsid w:val="00B52D8A"/>
    <w:rsid w:val="00B545B6"/>
    <w:rsid w:val="00B64355"/>
    <w:rsid w:val="00B70FA3"/>
    <w:rsid w:val="00B836A4"/>
    <w:rsid w:val="00B9171F"/>
    <w:rsid w:val="00BA07E9"/>
    <w:rsid w:val="00BA346E"/>
    <w:rsid w:val="00BA5B28"/>
    <w:rsid w:val="00BA748A"/>
    <w:rsid w:val="00BB015D"/>
    <w:rsid w:val="00BB0CB9"/>
    <w:rsid w:val="00BB37D6"/>
    <w:rsid w:val="00BC0048"/>
    <w:rsid w:val="00BE2571"/>
    <w:rsid w:val="00BE63F6"/>
    <w:rsid w:val="00BE735B"/>
    <w:rsid w:val="00BF3AA3"/>
    <w:rsid w:val="00BF76E0"/>
    <w:rsid w:val="00C02B51"/>
    <w:rsid w:val="00C0309B"/>
    <w:rsid w:val="00C065D3"/>
    <w:rsid w:val="00C12099"/>
    <w:rsid w:val="00C13B9B"/>
    <w:rsid w:val="00C1435E"/>
    <w:rsid w:val="00C155B1"/>
    <w:rsid w:val="00C21542"/>
    <w:rsid w:val="00C24231"/>
    <w:rsid w:val="00C30352"/>
    <w:rsid w:val="00C36157"/>
    <w:rsid w:val="00C42D45"/>
    <w:rsid w:val="00C53101"/>
    <w:rsid w:val="00C66715"/>
    <w:rsid w:val="00C74F58"/>
    <w:rsid w:val="00C765DB"/>
    <w:rsid w:val="00C76AE4"/>
    <w:rsid w:val="00C81B66"/>
    <w:rsid w:val="00CA4D32"/>
    <w:rsid w:val="00CB477F"/>
    <w:rsid w:val="00CB72A2"/>
    <w:rsid w:val="00CC0FDC"/>
    <w:rsid w:val="00CC6288"/>
    <w:rsid w:val="00CD7EC4"/>
    <w:rsid w:val="00CE5B09"/>
    <w:rsid w:val="00CF1723"/>
    <w:rsid w:val="00CF1F40"/>
    <w:rsid w:val="00CF596A"/>
    <w:rsid w:val="00D04670"/>
    <w:rsid w:val="00D06C76"/>
    <w:rsid w:val="00D1445A"/>
    <w:rsid w:val="00D23D78"/>
    <w:rsid w:val="00D275BE"/>
    <w:rsid w:val="00D302C3"/>
    <w:rsid w:val="00D32115"/>
    <w:rsid w:val="00D42721"/>
    <w:rsid w:val="00D464B2"/>
    <w:rsid w:val="00D467A5"/>
    <w:rsid w:val="00D55950"/>
    <w:rsid w:val="00D7558B"/>
    <w:rsid w:val="00D81C6D"/>
    <w:rsid w:val="00D82103"/>
    <w:rsid w:val="00D85BFA"/>
    <w:rsid w:val="00DA4D38"/>
    <w:rsid w:val="00DA5B10"/>
    <w:rsid w:val="00DC63D0"/>
    <w:rsid w:val="00DC6911"/>
    <w:rsid w:val="00DE0F68"/>
    <w:rsid w:val="00DE5482"/>
    <w:rsid w:val="00DF0977"/>
    <w:rsid w:val="00E00485"/>
    <w:rsid w:val="00E03895"/>
    <w:rsid w:val="00E03941"/>
    <w:rsid w:val="00E04DBE"/>
    <w:rsid w:val="00E10CF9"/>
    <w:rsid w:val="00E2162C"/>
    <w:rsid w:val="00E21AA7"/>
    <w:rsid w:val="00E230D2"/>
    <w:rsid w:val="00E30875"/>
    <w:rsid w:val="00E4232D"/>
    <w:rsid w:val="00E44651"/>
    <w:rsid w:val="00E75FF7"/>
    <w:rsid w:val="00E7634A"/>
    <w:rsid w:val="00E925C2"/>
    <w:rsid w:val="00E971D0"/>
    <w:rsid w:val="00EB2726"/>
    <w:rsid w:val="00EB5C89"/>
    <w:rsid w:val="00EE2647"/>
    <w:rsid w:val="00EE2D42"/>
    <w:rsid w:val="00EE52E6"/>
    <w:rsid w:val="00F04638"/>
    <w:rsid w:val="00F05768"/>
    <w:rsid w:val="00F11D71"/>
    <w:rsid w:val="00F147EC"/>
    <w:rsid w:val="00F21C62"/>
    <w:rsid w:val="00F234FC"/>
    <w:rsid w:val="00F23819"/>
    <w:rsid w:val="00F24DD1"/>
    <w:rsid w:val="00F67DB5"/>
    <w:rsid w:val="00F76B09"/>
    <w:rsid w:val="00F823E0"/>
    <w:rsid w:val="00F83B11"/>
    <w:rsid w:val="00F84E1A"/>
    <w:rsid w:val="00F86A0C"/>
    <w:rsid w:val="00F86D77"/>
    <w:rsid w:val="00F94FC4"/>
    <w:rsid w:val="00F9636F"/>
    <w:rsid w:val="00FA0179"/>
    <w:rsid w:val="00FA2F65"/>
    <w:rsid w:val="00FA345A"/>
    <w:rsid w:val="00FB4568"/>
    <w:rsid w:val="00FB745C"/>
    <w:rsid w:val="00FD29F4"/>
    <w:rsid w:val="00FD30A2"/>
    <w:rsid w:val="00FD4AC6"/>
    <w:rsid w:val="00FD735D"/>
    <w:rsid w:val="00FE4AD1"/>
    <w:rsid w:val="00FF04CB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8FA1"/>
  <w14:defaultImageDpi w14:val="300"/>
  <w15:chartTrackingRefBased/>
  <w15:docId w15:val="{7869981E-0908-4DCD-B7FB-293E98E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0F68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character" w:customStyle="1" w:styleId="30">
    <w:name w:val="Заголовок 3 Знак"/>
    <w:link w:val="3"/>
    <w:uiPriority w:val="9"/>
    <w:rsid w:val="00DE0F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">
    <w:name w:val="Знак примечания1"/>
    <w:rsid w:val="00DE0F68"/>
    <w:rPr>
      <w:sz w:val="16"/>
      <w:szCs w:val="16"/>
    </w:rPr>
  </w:style>
  <w:style w:type="paragraph" w:customStyle="1" w:styleId="ae">
    <w:name w:val="По умолчанию"/>
    <w:rsid w:val="008E047B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E047B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Normal (Web)"/>
    <w:basedOn w:val="a"/>
    <w:uiPriority w:val="99"/>
    <w:unhideWhenUsed/>
    <w:rsid w:val="00747ED5"/>
    <w:pPr>
      <w:spacing w:before="100" w:beforeAutospacing="1" w:after="100" w:afterAutospacing="1"/>
    </w:pPr>
    <w:rPr>
      <w:lang w:val="uk-UA" w:eastAsia="uk-UA"/>
    </w:rPr>
  </w:style>
  <w:style w:type="paragraph" w:styleId="af0">
    <w:name w:val="annotation text"/>
    <w:basedOn w:val="a"/>
    <w:link w:val="af1"/>
    <w:uiPriority w:val="99"/>
    <w:semiHidden/>
    <w:unhideWhenUsed/>
    <w:rsid w:val="00747ED5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f1">
    <w:name w:val="Текст примітки Знак"/>
    <w:link w:val="af0"/>
    <w:uiPriority w:val="99"/>
    <w:semiHidden/>
    <w:rsid w:val="00747ED5"/>
    <w:rPr>
      <w:lang w:eastAsia="en-US"/>
    </w:rPr>
  </w:style>
  <w:style w:type="character" w:styleId="af2">
    <w:name w:val="annotation reference"/>
    <w:uiPriority w:val="99"/>
    <w:semiHidden/>
    <w:unhideWhenUsed/>
    <w:rsid w:val="00747ED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747ED5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4">
    <w:name w:val="Тема примітки Знак"/>
    <w:link w:val="af3"/>
    <w:uiPriority w:val="99"/>
    <w:semiHidden/>
    <w:rsid w:val="00747ED5"/>
    <w:rPr>
      <w:rFonts w:ascii="Times New Roman" w:eastAsia="Times New Roman" w:hAnsi="Times New Roman"/>
      <w:b/>
      <w:bCs/>
      <w:lang w:val="ru-RU" w:eastAsia="ru-RU"/>
    </w:rPr>
  </w:style>
  <w:style w:type="paragraph" w:customStyle="1" w:styleId="Style">
    <w:name w:val="Style"/>
    <w:rsid w:val="00E10C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u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8835</Words>
  <Characters>5037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13845</CharactersWithSpaces>
  <SharedDoc>false</SharedDoc>
  <HLinks>
    <vt:vector size="30" baseType="variant">
      <vt:variant>
        <vt:i4>2752524</vt:i4>
      </vt:variant>
      <vt:variant>
        <vt:i4>12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https://nabu.gov.ua/robota-v-nabu/pravila-priiomu/poryadok-provedennya-vidkrytogo-konkursu/</vt:lpwstr>
      </vt:variant>
      <vt:variant>
        <vt:lpwstr/>
      </vt:variant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>http://zakon0.rada.gov.ua/laws/show/1682-18/paran14</vt:lpwstr>
      </vt:variant>
      <vt:variant>
        <vt:lpwstr>n14</vt:lpwstr>
      </vt:variant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>http://zakon0.rada.gov.ua/laws/show/1682-18/paran13</vt:lpwstr>
      </vt:variant>
      <vt:variant>
        <vt:lpwstr>n13</vt:lpwstr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Михайлова Ольга Юріївна</cp:lastModifiedBy>
  <cp:revision>9</cp:revision>
  <cp:lastPrinted>2025-09-02T08:34:00Z</cp:lastPrinted>
  <dcterms:created xsi:type="dcterms:W3CDTF">2025-08-15T08:42:00Z</dcterms:created>
  <dcterms:modified xsi:type="dcterms:W3CDTF">2025-09-04T06:14:00Z</dcterms:modified>
</cp:coreProperties>
</file>