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37" w:rsidRPr="00393E2B" w:rsidRDefault="00010737" w:rsidP="006D29E2">
      <w:pPr>
        <w:widowControl/>
        <w:spacing w:line="100" w:lineRule="atLeast"/>
        <w:ind w:right="535"/>
        <w:jc w:val="center"/>
        <w:rPr>
          <w:b/>
          <w:bCs/>
          <w:sz w:val="27"/>
          <w:szCs w:val="27"/>
          <w:lang w:val="ru-RU"/>
        </w:rPr>
      </w:pPr>
      <w:r w:rsidRPr="00393E2B">
        <w:rPr>
          <w:b/>
          <w:bCs/>
          <w:sz w:val="27"/>
          <w:szCs w:val="27"/>
          <w:lang w:val="ru-RU"/>
        </w:rPr>
        <w:t>ПАСПОРТ</w:t>
      </w:r>
    </w:p>
    <w:p w:rsidR="00010737" w:rsidRPr="00393E2B" w:rsidRDefault="00010737" w:rsidP="00E70CBA">
      <w:pPr>
        <w:widowControl/>
        <w:spacing w:line="100" w:lineRule="atLeast"/>
        <w:jc w:val="center"/>
        <w:rPr>
          <w:b/>
          <w:bCs/>
          <w:sz w:val="27"/>
          <w:szCs w:val="27"/>
        </w:rPr>
      </w:pPr>
      <w:r w:rsidRPr="00393E2B">
        <w:rPr>
          <w:b/>
          <w:bCs/>
          <w:sz w:val="27"/>
          <w:szCs w:val="27"/>
        </w:rPr>
        <w:t xml:space="preserve">набору даних </w:t>
      </w:r>
      <w:r w:rsidR="00B204F1">
        <w:rPr>
          <w:b/>
          <w:bCs/>
          <w:sz w:val="27"/>
          <w:szCs w:val="27"/>
        </w:rPr>
        <w:t>Звіт про розгляд запитів на інформацію</w:t>
      </w:r>
    </w:p>
    <w:p w:rsidR="00010737" w:rsidRPr="00393E2B" w:rsidRDefault="00393E2B" w:rsidP="00393E2B">
      <w:pPr>
        <w:widowControl/>
        <w:spacing w:line="100" w:lineRule="atLeast"/>
        <w:rPr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FE37B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</w:p>
    <w:tbl>
      <w:tblPr>
        <w:tblW w:w="11251" w:type="dxa"/>
        <w:tblInd w:w="-1078" w:type="dxa"/>
        <w:tblLook w:val="0000" w:firstRow="0" w:lastRow="0" w:firstColumn="0" w:lastColumn="0" w:noHBand="0" w:noVBand="0"/>
      </w:tblPr>
      <w:tblGrid>
        <w:gridCol w:w="770"/>
        <w:gridCol w:w="3967"/>
        <w:gridCol w:w="6514"/>
      </w:tblGrid>
      <w:tr w:rsidR="00010737" w:rsidRPr="005129FD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5129FD" w:rsidRDefault="00010737" w:rsidP="000E2C62">
            <w:pPr>
              <w:widowControl/>
              <w:spacing w:line="100" w:lineRule="atLeast"/>
              <w:jc w:val="left"/>
              <w:rPr>
                <w:sz w:val="28"/>
                <w:szCs w:val="28"/>
              </w:rPr>
            </w:pPr>
            <w:r w:rsidRPr="005129FD">
              <w:rPr>
                <w:sz w:val="28"/>
                <w:szCs w:val="28"/>
              </w:rPr>
              <w:t xml:space="preserve">№ </w:t>
            </w:r>
            <w:proofErr w:type="spellStart"/>
            <w:r w:rsidRPr="005129FD">
              <w:rPr>
                <w:sz w:val="28"/>
                <w:szCs w:val="28"/>
              </w:rPr>
              <w:t>п.п</w:t>
            </w:r>
            <w:proofErr w:type="spellEnd"/>
            <w:r w:rsidRPr="005129FD">
              <w:rPr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C63B8C">
            <w:pPr>
              <w:widowControl/>
              <w:spacing w:line="100" w:lineRule="atLeast"/>
              <w:jc w:val="center"/>
              <w:rPr>
                <w:b/>
                <w:sz w:val="27"/>
                <w:szCs w:val="27"/>
              </w:rPr>
            </w:pPr>
            <w:r w:rsidRPr="00393E2B">
              <w:rPr>
                <w:b/>
                <w:sz w:val="27"/>
                <w:szCs w:val="27"/>
              </w:rPr>
              <w:t>Назва елементу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C63B8C">
            <w:pPr>
              <w:widowControl/>
              <w:spacing w:line="100" w:lineRule="atLeast"/>
              <w:ind w:right="1198"/>
              <w:jc w:val="center"/>
              <w:rPr>
                <w:b/>
                <w:sz w:val="27"/>
                <w:szCs w:val="27"/>
              </w:rPr>
            </w:pPr>
            <w:r w:rsidRPr="00393E2B">
              <w:rPr>
                <w:b/>
                <w:sz w:val="27"/>
                <w:szCs w:val="27"/>
              </w:rPr>
              <w:t xml:space="preserve">Відомості про </w:t>
            </w:r>
            <w:r w:rsidR="003449B4" w:rsidRPr="00393E2B">
              <w:rPr>
                <w:b/>
                <w:sz w:val="27"/>
                <w:szCs w:val="27"/>
              </w:rPr>
              <w:t xml:space="preserve">елементи набору </w:t>
            </w:r>
            <w:r w:rsidRPr="00393E2B">
              <w:rPr>
                <w:b/>
                <w:sz w:val="27"/>
                <w:szCs w:val="27"/>
              </w:rPr>
              <w:t>даних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ідентифікаційний номер набору даних</w:t>
            </w:r>
          </w:p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321FD4" w:rsidP="00B204F1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11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2</w:t>
            </w:r>
          </w:p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найменування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Звіт про надходження до Національного антикорупційного бюро України запитів на отримання публічної інформації</w:t>
            </w:r>
          </w:p>
        </w:tc>
      </w:tr>
      <w:tr w:rsidR="00010737" w:rsidRPr="00393E2B" w:rsidTr="003449B4">
        <w:trPr>
          <w:trHeight w:val="4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3</w:t>
            </w:r>
          </w:p>
          <w:p w:rsidR="00010737" w:rsidRPr="00393E2B" w:rsidRDefault="00010737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стислий опис змісту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 w:rsidRPr="00B204F1">
              <w:rPr>
                <w:sz w:val="27"/>
                <w:szCs w:val="27"/>
              </w:rPr>
              <w:t xml:space="preserve">Статистична інформація щодо надходження до Національного </w:t>
            </w:r>
            <w:r>
              <w:rPr>
                <w:sz w:val="27"/>
                <w:szCs w:val="27"/>
              </w:rPr>
              <w:t>антикорупційного бюро України запитів на отримання публічної інформації та результати їх розгляду</w:t>
            </w:r>
          </w:p>
        </w:tc>
      </w:tr>
      <w:tr w:rsidR="00504728" w:rsidRPr="00393E2B" w:rsidTr="003449B4">
        <w:trPr>
          <w:trHeight w:val="4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728" w:rsidRPr="00393E2B" w:rsidRDefault="00504728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728" w:rsidRPr="00393E2B" w:rsidRDefault="00504728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728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3375A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Українська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формат (формати), в якому доступний набір даних</w:t>
            </w:r>
          </w:p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CB7C1D" w:rsidRDefault="00CB7C1D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XLS (X)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3375A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CB7C1D" w:rsidRDefault="00CB7C1D" w:rsidP="001D3B37">
            <w:pPr>
              <w:widowControl/>
              <w:spacing w:line="100" w:lineRule="atLeast"/>
              <w:jc w:val="left"/>
              <w:rPr>
                <w:sz w:val="27"/>
                <w:szCs w:val="27"/>
                <w:lang w:val="en-US"/>
              </w:rPr>
            </w:pPr>
            <w:r w:rsidRPr="003D7163">
              <w:rPr>
                <w:sz w:val="27"/>
                <w:szCs w:val="27"/>
                <w:lang w:val="ru-RU"/>
              </w:rPr>
              <w:t xml:space="preserve">                             </w:t>
            </w:r>
            <w:r>
              <w:rPr>
                <w:sz w:val="27"/>
                <w:szCs w:val="27"/>
                <w:lang w:val="en-US"/>
              </w:rPr>
              <w:t>-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і час першого оприлюднення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Default="00E4246C" w:rsidP="00E4246C">
            <w:pPr>
              <w:widowControl/>
              <w:spacing w:line="100" w:lineRule="atLeas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07</w:t>
            </w:r>
            <w:r w:rsidR="00B4550D">
              <w:rPr>
                <w:sz w:val="27"/>
                <w:szCs w:val="27"/>
                <w:lang w:val="en-US"/>
              </w:rPr>
              <w:t>.0</w:t>
            </w:r>
            <w:r>
              <w:rPr>
                <w:sz w:val="27"/>
                <w:szCs w:val="27"/>
              </w:rPr>
              <w:t>4</w:t>
            </w:r>
            <w:r w:rsidR="00B4550D">
              <w:rPr>
                <w:sz w:val="27"/>
                <w:szCs w:val="27"/>
                <w:lang w:val="en-US"/>
              </w:rPr>
              <w:t>.20</w:t>
            </w:r>
            <w:r w:rsidR="00F3215D"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>1</w:t>
            </w:r>
            <w:r w:rsidR="00B4550D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17</w:t>
            </w:r>
            <w:r w:rsidR="00F3215D"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  <w:lang w:val="en-US"/>
              </w:rPr>
              <w:t>16</w:t>
            </w:r>
          </w:p>
          <w:p w:rsidR="00D7010A" w:rsidRPr="00D7010A" w:rsidRDefault="00D7010A" w:rsidP="00E4246C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і час внесення останніх змін до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67" w:rsidRDefault="00E4246C" w:rsidP="00B4550D">
            <w:pPr>
              <w:widowControl/>
              <w:spacing w:line="100" w:lineRule="atLeas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07</w:t>
            </w:r>
            <w:r>
              <w:rPr>
                <w:sz w:val="27"/>
                <w:szCs w:val="27"/>
                <w:lang w:val="en-US"/>
              </w:rPr>
              <w:t>.0</w:t>
            </w:r>
            <w:r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  <w:lang w:val="en-US"/>
              </w:rPr>
              <w:t>.202</w:t>
            </w: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 xml:space="preserve"> 17</w:t>
            </w:r>
            <w:r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  <w:lang w:val="en-US"/>
              </w:rPr>
              <w:t>16</w:t>
            </w:r>
            <w:r w:rsidR="00075D67">
              <w:rPr>
                <w:sz w:val="27"/>
                <w:szCs w:val="27"/>
                <w:lang w:val="en-US"/>
              </w:rPr>
              <w:t xml:space="preserve"> </w:t>
            </w:r>
          </w:p>
          <w:p w:rsidR="00D7010A" w:rsidRDefault="00D7010A" w:rsidP="00B4550D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21</w:t>
            </w:r>
            <w:r>
              <w:rPr>
                <w:sz w:val="27"/>
                <w:szCs w:val="27"/>
              </w:rPr>
              <w:t>.07.2021 12:50</w:t>
            </w:r>
          </w:p>
          <w:p w:rsidR="00AC3315" w:rsidRDefault="00AC3315" w:rsidP="00AC331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>2.10.2021 11:45</w:t>
            </w:r>
          </w:p>
          <w:p w:rsidR="001A589A" w:rsidRPr="00083A53" w:rsidRDefault="001A589A" w:rsidP="00083A53">
            <w:pPr>
              <w:widowControl/>
              <w:spacing w:line="100" w:lineRule="atLeas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12.01.2022 </w:t>
            </w:r>
            <w:r w:rsidR="00083A53">
              <w:rPr>
                <w:sz w:val="27"/>
                <w:szCs w:val="27"/>
                <w:lang w:val="en-US"/>
              </w:rPr>
              <w:t>17:17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актуальності даних у наборі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Датою вважається звітний період 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періодичність оновлення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щоквартально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ключові слова, які відображають основний зміст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Запити на отримання публічної інформації, забезпечення доступу, результати розгляду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6C" w:rsidRPr="00F7000E" w:rsidRDefault="00083A53" w:rsidP="00B51DF5">
            <w:pPr>
              <w:widowControl/>
              <w:spacing w:line="100" w:lineRule="atLeast"/>
              <w:jc w:val="center"/>
            </w:pPr>
            <w:hyperlink r:id="rId4" w:history="1">
              <w:r w:rsidRPr="001E1D70">
                <w:rPr>
                  <w:rStyle w:val="a5"/>
                </w:rPr>
                <w:t>https://nabu.gov.ua/sites/default/files/page_uploads/12.01/4_kvartal_2021.xlsx</w:t>
              </w:r>
            </w:hyperlink>
            <w:r w:rsidRPr="00083A53">
              <w:t xml:space="preserve"> </w:t>
            </w:r>
            <w:bookmarkStart w:id="0" w:name="_GoBack"/>
            <w:bookmarkEnd w:id="0"/>
            <w:r w:rsidR="00AC3315">
              <w:t xml:space="preserve"> 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 xml:space="preserve">гіперпосилання на структуру набору даних (електронний файл для завантаження або інтерфейс прикладного </w:t>
            </w:r>
            <w:r w:rsidRPr="00393E2B">
              <w:rPr>
                <w:sz w:val="27"/>
                <w:szCs w:val="27"/>
                <w:lang w:val="uk-UA"/>
              </w:rPr>
              <w:lastRenderedPageBreak/>
              <w:t>програмування)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6C" w:rsidRPr="00F7000E" w:rsidRDefault="00083A53" w:rsidP="00B51DF5">
            <w:pPr>
              <w:widowControl/>
              <w:spacing w:line="100" w:lineRule="atLeast"/>
              <w:jc w:val="center"/>
            </w:pPr>
            <w:hyperlink r:id="rId5" w:history="1">
              <w:r w:rsidR="003248D2" w:rsidRPr="009F3A6C">
                <w:rPr>
                  <w:rStyle w:val="a5"/>
                </w:rPr>
                <w:t>https://nabu.gov.ua/sites/default/files/page_uploads/21.07/struktura_uprg.docx</w:t>
              </w:r>
            </w:hyperlink>
            <w:r w:rsidR="003248D2">
              <w:t xml:space="preserve"> 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B204F1" w:rsidRDefault="00122A4A" w:rsidP="00B51DF5">
            <w:pPr>
              <w:pStyle w:val="1"/>
              <w:spacing w:after="0" w:line="100" w:lineRule="atLeast"/>
              <w:ind w:firstLine="35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Національне антикорупційне бюро України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16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Default="00122A4A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Дубров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Олег Анатолійович </w:t>
            </w:r>
          </w:p>
          <w:p w:rsidR="003D7163" w:rsidRDefault="003D7163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  <w:p w:rsidR="003D7163" w:rsidRPr="00B204F1" w:rsidRDefault="00083A53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hyperlink r:id="rId6" w:history="1">
              <w:r w:rsidR="003D7163" w:rsidRPr="004975AD">
                <w:rPr>
                  <w:rStyle w:val="a5"/>
                  <w:sz w:val="27"/>
                  <w:szCs w:val="27"/>
                  <w:lang w:val="uk-UA"/>
                </w:rPr>
                <w:t>o.dubrov@nabu.gov.ua</w:t>
              </w:r>
            </w:hyperlink>
            <w:r w:rsidR="003D7163">
              <w:rPr>
                <w:sz w:val="27"/>
                <w:szCs w:val="27"/>
                <w:lang w:val="uk-UA"/>
              </w:rPr>
              <w:t xml:space="preserve"> </w:t>
            </w:r>
          </w:p>
        </w:tc>
      </w:tr>
    </w:tbl>
    <w:p w:rsidR="00010737" w:rsidRPr="00393E2B" w:rsidRDefault="00010737" w:rsidP="003A7CA2">
      <w:pPr>
        <w:rPr>
          <w:sz w:val="27"/>
          <w:szCs w:val="27"/>
        </w:rPr>
      </w:pPr>
    </w:p>
    <w:sectPr w:rsidR="00010737" w:rsidRPr="00393E2B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BA"/>
    <w:rsid w:val="00010737"/>
    <w:rsid w:val="00037527"/>
    <w:rsid w:val="00075D67"/>
    <w:rsid w:val="00083A53"/>
    <w:rsid w:val="000E2C62"/>
    <w:rsid w:val="00103F03"/>
    <w:rsid w:val="00122A4A"/>
    <w:rsid w:val="00142A1E"/>
    <w:rsid w:val="001A589A"/>
    <w:rsid w:val="001C2D9D"/>
    <w:rsid w:val="001D3B37"/>
    <w:rsid w:val="002D1174"/>
    <w:rsid w:val="002F1B09"/>
    <w:rsid w:val="00321FD4"/>
    <w:rsid w:val="003248D2"/>
    <w:rsid w:val="0033375A"/>
    <w:rsid w:val="003449B4"/>
    <w:rsid w:val="0037568D"/>
    <w:rsid w:val="00393E2B"/>
    <w:rsid w:val="003A7CA2"/>
    <w:rsid w:val="003D7163"/>
    <w:rsid w:val="00406C72"/>
    <w:rsid w:val="004315DD"/>
    <w:rsid w:val="00454E7F"/>
    <w:rsid w:val="00504728"/>
    <w:rsid w:val="005129FD"/>
    <w:rsid w:val="006134F0"/>
    <w:rsid w:val="00687F51"/>
    <w:rsid w:val="006A72A5"/>
    <w:rsid w:val="006D29E2"/>
    <w:rsid w:val="007253C8"/>
    <w:rsid w:val="00785533"/>
    <w:rsid w:val="007940BC"/>
    <w:rsid w:val="007F546B"/>
    <w:rsid w:val="008531BA"/>
    <w:rsid w:val="008A6D60"/>
    <w:rsid w:val="009146BD"/>
    <w:rsid w:val="00954A43"/>
    <w:rsid w:val="00A67F81"/>
    <w:rsid w:val="00AC3315"/>
    <w:rsid w:val="00B204F1"/>
    <w:rsid w:val="00B4550D"/>
    <w:rsid w:val="00B51DF5"/>
    <w:rsid w:val="00B8724D"/>
    <w:rsid w:val="00BB076A"/>
    <w:rsid w:val="00BE23BD"/>
    <w:rsid w:val="00C3112F"/>
    <w:rsid w:val="00C63B8C"/>
    <w:rsid w:val="00C8167F"/>
    <w:rsid w:val="00CB7C1D"/>
    <w:rsid w:val="00CD7852"/>
    <w:rsid w:val="00D353A8"/>
    <w:rsid w:val="00D7010A"/>
    <w:rsid w:val="00DF23A4"/>
    <w:rsid w:val="00E4246C"/>
    <w:rsid w:val="00E51A1B"/>
    <w:rsid w:val="00E70CBA"/>
    <w:rsid w:val="00E929FF"/>
    <w:rsid w:val="00EA3282"/>
    <w:rsid w:val="00F3215D"/>
    <w:rsid w:val="00F7000E"/>
    <w:rsid w:val="00F81C42"/>
    <w:rsid w:val="00FA59EF"/>
    <w:rsid w:val="00FE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4E2B2"/>
  <w15:docId w15:val="{8B3D0A0A-59CD-4F08-95C8-3857D170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BA"/>
    <w:pPr>
      <w:widowControl w:val="0"/>
      <w:suppressAutoHyphens/>
      <w:spacing w:line="360" w:lineRule="atLeast"/>
      <w:jc w:val="both"/>
    </w:pPr>
    <w:rPr>
      <w:rFonts w:ascii="Times New Roman" w:eastAsia="Times New Roman" w:hAnsi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E70CBA"/>
    <w:pPr>
      <w:spacing w:before="28" w:after="100"/>
    </w:pPr>
    <w:rPr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rsid w:val="00E92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E929FF"/>
    <w:rPr>
      <w:rFonts w:ascii="Tahoma" w:hAnsi="Tahoma" w:cs="Tahoma"/>
      <w:kern w:val="1"/>
      <w:sz w:val="16"/>
      <w:szCs w:val="16"/>
      <w:lang w:val="uk-UA" w:eastAsia="ar-SA" w:bidi="ar-SA"/>
    </w:rPr>
  </w:style>
  <w:style w:type="character" w:styleId="a5">
    <w:name w:val="Hyperlink"/>
    <w:basedOn w:val="a0"/>
    <w:uiPriority w:val="99"/>
    <w:unhideWhenUsed/>
    <w:rsid w:val="003D716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F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dubrov@nabu.gov.ua" TargetMode="External"/><Relationship Id="rId5" Type="http://schemas.openxmlformats.org/officeDocument/2006/relationships/hyperlink" Target="https://nabu.gov.ua/sites/default/files/page_uploads/21.07/struktura_uprg.docx" TargetMode="External"/><Relationship Id="rId4" Type="http://schemas.openxmlformats.org/officeDocument/2006/relationships/hyperlink" Target="https://nabu.gov.ua/sites/default/files/page_uploads/12.01/4_kvartal_2021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1605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Постова Ірина Миколаївна</cp:lastModifiedBy>
  <cp:revision>18</cp:revision>
  <cp:lastPrinted>2018-03-19T09:54:00Z</cp:lastPrinted>
  <dcterms:created xsi:type="dcterms:W3CDTF">2019-01-04T13:24:00Z</dcterms:created>
  <dcterms:modified xsi:type="dcterms:W3CDTF">2022-01-12T15:19:00Z</dcterms:modified>
</cp:coreProperties>
</file>