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>набору даних Звіт про діяльність Національного бюро</w:t>
      </w:r>
    </w:p>
    <w:tbl>
      <w:tblPr>
        <w:tblW w:w="10571" w:type="dxa"/>
        <w:tblInd w:w="-1078" w:type="dxa"/>
        <w:tblLook w:val="0000" w:firstRow="0" w:lastRow="0" w:firstColumn="0" w:lastColumn="0" w:noHBand="0" w:noVBand="0"/>
      </w:tblPr>
      <w:tblGrid>
        <w:gridCol w:w="606"/>
        <w:gridCol w:w="2943"/>
        <w:gridCol w:w="7022"/>
      </w:tblGrid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E855E6" w:rsidRDefault="00676D09" w:rsidP="00602396">
            <w:pPr>
              <w:pStyle w:val="1"/>
              <w:spacing w:after="0" w:line="100" w:lineRule="atLeast"/>
              <w:jc w:val="center"/>
              <w:rPr>
                <w:highlight w:val="yellow"/>
                <w:lang w:val="uk-UA"/>
              </w:rPr>
            </w:pPr>
            <w:r w:rsidRPr="00676D09">
              <w:rPr>
                <w:lang w:val="uk-UA"/>
              </w:rPr>
              <w:t>12122</w:t>
            </w:r>
            <w:r w:rsidR="00D70E6C">
              <w:rPr>
                <w:lang w:val="uk-UA"/>
              </w:rPr>
              <w:t>1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5617A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Звіт про діяльність Національного бюро 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6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6D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63FF4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>півріччя 20</w:t>
            </w:r>
            <w:r w:rsidR="005617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Відомості про статистичні показники діяльності Національного бюро відповідно до ст. 26 ЗУ «Про Національне антикорупційне бюро України»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Оприлюднення набору даних відповідно до статті 10-1 Закону України «Про доступ до публічної інформації»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FE0B97" w:rsidP="00C0048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09.08.2021 16:35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3924B1" w:rsidRDefault="00FE0B97" w:rsidP="003924B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09.08.2021 16:35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Датою вважається звітний період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 разі внесення змін до Звіту про діяльність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Звіт, Національне антикорупційне бюро України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84" w:rsidRPr="00E855E6" w:rsidRDefault="00FE0B97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" w:history="1">
              <w:r w:rsidRPr="00F212BE">
                <w:rPr>
                  <w:rStyle w:val="a3"/>
                </w:rPr>
                <w:t>https://nabu.gov.ua/sites/default/files/reports/zvit_ii_2020_.pdf</w:t>
              </w:r>
            </w:hyperlink>
            <w:r>
              <w:t xml:space="preserve">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 xml:space="preserve">гіперпосилання на структуру набору даних (електронний файл для завантаження або інтерфейс прикладного </w:t>
            </w:r>
            <w:r w:rsidRPr="007974E7">
              <w:rPr>
                <w:lang w:val="uk-UA"/>
              </w:rPr>
              <w:lastRenderedPageBreak/>
              <w:t>програмування)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76" w:rsidRPr="00E855E6" w:rsidRDefault="00FE0B97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5" w:history="1">
              <w:r w:rsidRPr="00F212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https://nabu.gov.ua/sites/default/files/reports/struktura_zvit_2021.docx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7974E7">
        <w:trPr>
          <w:trHeight w:val="147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9E255D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t>Оліфіра Світлана Олександрівна</w:t>
            </w:r>
            <w:r w:rsidR="00B20E14" w:rsidRPr="007974E7">
              <w:rPr>
                <w:lang w:val="uk-UA"/>
              </w:rPr>
              <w:t xml:space="preserve">, </w:t>
            </w:r>
          </w:p>
          <w:p w:rsidR="00B20E14" w:rsidRPr="009E255D" w:rsidRDefault="009E255D" w:rsidP="00B20E14">
            <w:pPr>
              <w:pStyle w:val="1"/>
              <w:spacing w:after="0" w:line="100" w:lineRule="atLeast"/>
              <w:rPr>
                <w:lang w:val="uk-UA"/>
              </w:rPr>
            </w:pPr>
            <w:proofErr w:type="spellStart"/>
            <w:r>
              <w:rPr>
                <w:lang w:val="uk-UA"/>
              </w:rPr>
              <w:t>s.olifira</w:t>
            </w:r>
            <w:proofErr w:type="spellEnd"/>
            <w:r w:rsidR="00B20E14" w:rsidRPr="009E255D">
              <w:rPr>
                <w:lang w:val="uk-UA"/>
              </w:rPr>
              <w:t>@</w:t>
            </w:r>
            <w:proofErr w:type="spellStart"/>
            <w:r w:rsidR="00B20E14" w:rsidRPr="007974E7">
              <w:rPr>
                <w:lang w:val="en-US"/>
              </w:rPr>
              <w:t>nabu</w:t>
            </w:r>
            <w:proofErr w:type="spellEnd"/>
            <w:r w:rsidR="00B20E14" w:rsidRPr="009E255D">
              <w:rPr>
                <w:lang w:val="uk-UA"/>
              </w:rPr>
              <w:t>.</w:t>
            </w:r>
            <w:proofErr w:type="spellStart"/>
            <w:r w:rsidR="00B20E14" w:rsidRPr="007974E7">
              <w:rPr>
                <w:lang w:val="en-US"/>
              </w:rPr>
              <w:t>gov</w:t>
            </w:r>
            <w:proofErr w:type="spellEnd"/>
            <w:r w:rsidR="00B20E14" w:rsidRPr="009E255D">
              <w:rPr>
                <w:lang w:val="uk-UA"/>
              </w:rPr>
              <w:t>.</w:t>
            </w:r>
            <w:proofErr w:type="spellStart"/>
            <w:r w:rsidR="00B20E14" w:rsidRPr="007974E7">
              <w:rPr>
                <w:lang w:val="en-US"/>
              </w:rPr>
              <w:t>ua</w:t>
            </w:r>
            <w:proofErr w:type="spellEnd"/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140CCA"/>
    <w:rsid w:val="003924B1"/>
    <w:rsid w:val="005617A4"/>
    <w:rsid w:val="00676D09"/>
    <w:rsid w:val="006F65DF"/>
    <w:rsid w:val="007306DC"/>
    <w:rsid w:val="0078229A"/>
    <w:rsid w:val="007974E7"/>
    <w:rsid w:val="007B0BB0"/>
    <w:rsid w:val="007D33F1"/>
    <w:rsid w:val="0086737C"/>
    <w:rsid w:val="009126AF"/>
    <w:rsid w:val="00955076"/>
    <w:rsid w:val="009E255D"/>
    <w:rsid w:val="00B016FC"/>
    <w:rsid w:val="00B20E14"/>
    <w:rsid w:val="00BA6C3B"/>
    <w:rsid w:val="00BB23A8"/>
    <w:rsid w:val="00BB4BDA"/>
    <w:rsid w:val="00C00484"/>
    <w:rsid w:val="00C06413"/>
    <w:rsid w:val="00D70E6C"/>
    <w:rsid w:val="00E63FF4"/>
    <w:rsid w:val="00E855E6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7CBB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bu.gov.ua/sites/default/files/reports/struktura_zvit_2021.docx" TargetMode="External"/><Relationship Id="rId4" Type="http://schemas.openxmlformats.org/officeDocument/2006/relationships/hyperlink" Target="https://nabu.gov.ua/sites/default/files/reports/zvit_ii_2020_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1438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Постова Ірина Миколаївна</cp:lastModifiedBy>
  <cp:revision>20</cp:revision>
  <dcterms:created xsi:type="dcterms:W3CDTF">2019-02-08T14:26:00Z</dcterms:created>
  <dcterms:modified xsi:type="dcterms:W3CDTF">2021-08-09T13:39:00Z</dcterms:modified>
</cp:coreProperties>
</file>